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B123A" w14:textId="7E2A7C6D" w:rsidR="00F66BF4" w:rsidRPr="00FB1363" w:rsidRDefault="00F66BF4" w:rsidP="00FB1363">
      <w:pPr>
        <w:shd w:val="clear" w:color="auto" w:fill="C1E4F5" w:themeFill="accent1" w:themeFillTint="33"/>
        <w:spacing w:after="120" w:line="300" w:lineRule="exact"/>
        <w:rPr>
          <w:rFonts w:ascii="Arial" w:eastAsia="Times New Roman" w:hAnsi="Arial" w:cs="Arial"/>
          <w:b/>
          <w:bCs/>
          <w:color w:val="292C31"/>
          <w:kern w:val="0"/>
          <w:lang w:val="en-US"/>
          <w14:ligatures w14:val="none"/>
        </w:rPr>
      </w:pPr>
      <w:r w:rsidRPr="00FB1363">
        <w:rPr>
          <w:rFonts w:ascii="Arial" w:eastAsia="Times New Roman" w:hAnsi="Arial" w:cs="Arial"/>
          <w:b/>
          <w:bCs/>
          <w:color w:val="292C31"/>
          <w:kern w:val="0"/>
          <w:lang w:val="en-US"/>
          <w14:ligatures w14:val="none"/>
        </w:rPr>
        <w:t>Job Applicants – Privacy Notice</w:t>
      </w:r>
    </w:p>
    <w:p w14:paraId="3D66F13E" w14:textId="178E7FD2" w:rsidR="00F66BF4" w:rsidRDefault="00FB1363" w:rsidP="00FB1363">
      <w:pPr>
        <w:spacing w:after="120" w:line="300" w:lineRule="exact"/>
        <w:jc w:val="both"/>
        <w:rPr>
          <w:rFonts w:ascii="Arial" w:hAnsi="Arial" w:cs="Arial"/>
        </w:rPr>
      </w:pPr>
      <w:r w:rsidRPr="00FB1363">
        <w:rPr>
          <w:rFonts w:ascii="Arial" w:hAnsi="Arial" w:cs="Arial"/>
        </w:rPr>
        <w:t xml:space="preserve">This </w:t>
      </w:r>
      <w:r w:rsidR="00F66BF4" w:rsidRPr="00FB1363">
        <w:rPr>
          <w:rFonts w:ascii="Arial" w:hAnsi="Arial" w:cs="Arial"/>
        </w:rPr>
        <w:t xml:space="preserve">privacy notice </w:t>
      </w:r>
      <w:r w:rsidR="00D22284">
        <w:rPr>
          <w:rFonts w:ascii="Arial" w:hAnsi="Arial" w:cs="Arial"/>
        </w:rPr>
        <w:t xml:space="preserve">explains how we use personal data during recruitment processes. </w:t>
      </w:r>
    </w:p>
    <w:p w14:paraId="17111B82" w14:textId="77777777" w:rsidR="002A09AD" w:rsidRPr="00900C75" w:rsidRDefault="002A09AD" w:rsidP="005A6917">
      <w:pPr>
        <w:shd w:val="clear" w:color="auto" w:fill="C1E4F5" w:themeFill="accent1" w:themeFillTint="33"/>
        <w:spacing w:after="120" w:line="300" w:lineRule="exact"/>
        <w:rPr>
          <w:rFonts w:ascii="Arial" w:eastAsiaTheme="majorEastAsia" w:hAnsi="Arial" w:cs="Arial"/>
          <w:b/>
          <w:bCs/>
          <w:color w:val="2797D3"/>
        </w:rPr>
      </w:pPr>
      <w:r w:rsidRPr="00900C75">
        <w:rPr>
          <w:rFonts w:ascii="Arial" w:eastAsiaTheme="majorEastAsia" w:hAnsi="Arial" w:cs="Arial"/>
          <w:b/>
          <w:bCs/>
          <w:color w:val="2797D3"/>
        </w:rPr>
        <w:t>Who is the controller of your personal information?</w:t>
      </w:r>
    </w:p>
    <w:p w14:paraId="281D61C9" w14:textId="77777777" w:rsidR="001D6656" w:rsidRPr="001D6656" w:rsidRDefault="001D6656" w:rsidP="001D6656">
      <w:pPr>
        <w:shd w:val="clear" w:color="auto" w:fill="C1E4F5" w:themeFill="accent1" w:themeFillTint="33"/>
        <w:rPr>
          <w:rFonts w:ascii="Arial" w:eastAsia="Times New Roman" w:hAnsi="Arial" w:cs="Arial"/>
          <w:color w:val="221F1F"/>
          <w:lang w:val="en-SE"/>
        </w:rPr>
      </w:pPr>
      <w:r w:rsidRPr="001D6656">
        <w:rPr>
          <w:rFonts w:ascii="Arial" w:eastAsia="Times New Roman" w:hAnsi="Arial" w:cs="Arial"/>
          <w:color w:val="221F1F"/>
          <w:lang w:val="en-SE"/>
        </w:rPr>
        <w:t xml:space="preserve">For the purposes of this Privacy Notice, Institute </w:t>
      </w:r>
      <w:proofErr w:type="spellStart"/>
      <w:r w:rsidRPr="001D6656">
        <w:rPr>
          <w:rFonts w:ascii="Arial" w:eastAsia="Times New Roman" w:hAnsi="Arial" w:cs="Arial"/>
          <w:color w:val="221F1F"/>
          <w:lang w:val="en-SE"/>
        </w:rPr>
        <w:t>Produits</w:t>
      </w:r>
      <w:proofErr w:type="spellEnd"/>
      <w:r w:rsidRPr="001D6656">
        <w:rPr>
          <w:rFonts w:ascii="Arial" w:eastAsia="Times New Roman" w:hAnsi="Arial" w:cs="Arial"/>
          <w:color w:val="221F1F"/>
          <w:lang w:val="en-SE"/>
        </w:rPr>
        <w:t xml:space="preserve"> </w:t>
      </w:r>
      <w:proofErr w:type="spellStart"/>
      <w:r w:rsidRPr="001D6656">
        <w:rPr>
          <w:rFonts w:ascii="Arial" w:eastAsia="Times New Roman" w:hAnsi="Arial" w:cs="Arial"/>
          <w:color w:val="221F1F"/>
          <w:lang w:val="en-SE"/>
        </w:rPr>
        <w:t>Synthèse</w:t>
      </w:r>
      <w:proofErr w:type="spellEnd"/>
      <w:r w:rsidRPr="001D6656">
        <w:rPr>
          <w:rFonts w:ascii="Arial" w:eastAsia="Times New Roman" w:hAnsi="Arial" w:cs="Arial"/>
          <w:color w:val="221F1F"/>
          <w:lang w:val="en-SE"/>
        </w:rPr>
        <w:t xml:space="preserve"> (IPSEN) AB, corporate identity number 556701-3106, </w:t>
      </w:r>
      <w:proofErr w:type="spellStart"/>
      <w:r w:rsidRPr="001D6656">
        <w:rPr>
          <w:rFonts w:ascii="Arial" w:eastAsia="Times New Roman" w:hAnsi="Arial" w:cs="Arial"/>
          <w:color w:val="221F1F"/>
          <w:lang w:val="en-SE"/>
        </w:rPr>
        <w:t>Färögatan</w:t>
      </w:r>
      <w:proofErr w:type="spellEnd"/>
      <w:r w:rsidRPr="001D6656">
        <w:rPr>
          <w:rFonts w:ascii="Arial" w:eastAsia="Times New Roman" w:hAnsi="Arial" w:cs="Arial"/>
          <w:color w:val="221F1F"/>
          <w:lang w:val="en-SE"/>
        </w:rPr>
        <w:t xml:space="preserve"> 33, SE-164 51 Kista, Sweden (“Ipsen”, “we”, or “us”), acts as the data controller for the personal data processing described herein in relation to job applications for positions located in Sweden, Norway, Finland and Denmark.</w:t>
      </w:r>
    </w:p>
    <w:p w14:paraId="3141BDE0" w14:textId="77777777" w:rsidR="00F66BF4" w:rsidRPr="00900C75" w:rsidRDefault="00F66BF4" w:rsidP="000710DA">
      <w:pPr>
        <w:spacing w:before="240" w:after="120" w:line="300" w:lineRule="exact"/>
        <w:rPr>
          <w:rFonts w:ascii="Arial" w:eastAsiaTheme="majorEastAsia" w:hAnsi="Arial" w:cs="Arial"/>
          <w:b/>
          <w:bCs/>
          <w:color w:val="2797D3"/>
        </w:rPr>
      </w:pPr>
      <w:r w:rsidRPr="00900C75">
        <w:rPr>
          <w:rFonts w:ascii="Arial" w:eastAsiaTheme="majorEastAsia" w:hAnsi="Arial" w:cs="Arial"/>
          <w:b/>
          <w:bCs/>
          <w:color w:val="2797D3"/>
        </w:rPr>
        <w:t>What personal information do we collect about you?</w:t>
      </w:r>
    </w:p>
    <w:p w14:paraId="421E18DC" w14:textId="0F13D63E" w:rsidR="00F66BF4" w:rsidRPr="00FB1363" w:rsidRDefault="00E2185B" w:rsidP="00FB1363">
      <w:pPr>
        <w:spacing w:after="120" w:line="300" w:lineRule="exact"/>
        <w:rPr>
          <w:rFonts w:ascii="Arial" w:hAnsi="Arial" w:cs="Arial"/>
        </w:rPr>
      </w:pPr>
      <w:r>
        <w:rPr>
          <w:rFonts w:ascii="Arial" w:hAnsi="Arial" w:cs="Arial"/>
        </w:rPr>
        <w:t>When you apply for a job at Ipsen, we will collect the following types of personal data</w:t>
      </w:r>
      <w:r w:rsidR="00F66BF4" w:rsidRPr="00FB1363">
        <w:rPr>
          <w:rFonts w:ascii="Arial" w:hAnsi="Arial" w:cs="Arial"/>
        </w:rPr>
        <w:t xml:space="preserve">: </w:t>
      </w:r>
    </w:p>
    <w:p w14:paraId="17AC8BA3" w14:textId="77777777" w:rsidR="00F66BF4" w:rsidRPr="00FB1363" w:rsidRDefault="00F66BF4" w:rsidP="00FB1363">
      <w:pPr>
        <w:pStyle w:val="ListParagraph"/>
        <w:numPr>
          <w:ilvl w:val="0"/>
          <w:numId w:val="1"/>
        </w:numPr>
        <w:spacing w:after="120" w:line="300" w:lineRule="exact"/>
        <w:contextualSpacing w:val="0"/>
        <w:rPr>
          <w:rFonts w:ascii="Arial" w:hAnsi="Arial" w:cs="Arial"/>
        </w:rPr>
      </w:pPr>
      <w:r w:rsidRPr="00FB1363">
        <w:rPr>
          <w:rFonts w:ascii="Arial" w:hAnsi="Arial" w:cs="Arial"/>
        </w:rPr>
        <w:t xml:space="preserve">Name and contact details, including email, phone number, home address </w:t>
      </w:r>
    </w:p>
    <w:p w14:paraId="5175AC47" w14:textId="77777777" w:rsidR="00F66BF4" w:rsidRPr="00FB1363" w:rsidRDefault="00F66BF4" w:rsidP="00FB1363">
      <w:pPr>
        <w:pStyle w:val="ListParagraph"/>
        <w:numPr>
          <w:ilvl w:val="0"/>
          <w:numId w:val="1"/>
        </w:numPr>
        <w:spacing w:after="120" w:line="300" w:lineRule="exact"/>
        <w:contextualSpacing w:val="0"/>
        <w:rPr>
          <w:rFonts w:ascii="Arial" w:hAnsi="Arial" w:cs="Arial"/>
        </w:rPr>
      </w:pPr>
      <w:r w:rsidRPr="00FB1363">
        <w:rPr>
          <w:rFonts w:ascii="Arial" w:hAnsi="Arial" w:cs="Arial"/>
        </w:rPr>
        <w:t xml:space="preserve">Academic and professional qualifications </w:t>
      </w:r>
    </w:p>
    <w:p w14:paraId="2A5F053F" w14:textId="77777777" w:rsidR="00F66BF4" w:rsidRPr="00FB1363" w:rsidRDefault="00F66BF4" w:rsidP="00FB1363">
      <w:pPr>
        <w:pStyle w:val="ListParagraph"/>
        <w:numPr>
          <w:ilvl w:val="0"/>
          <w:numId w:val="1"/>
        </w:numPr>
        <w:spacing w:after="120" w:line="300" w:lineRule="exact"/>
        <w:contextualSpacing w:val="0"/>
        <w:rPr>
          <w:rFonts w:ascii="Arial" w:hAnsi="Arial" w:cs="Arial"/>
        </w:rPr>
      </w:pPr>
      <w:r w:rsidRPr="00FB1363">
        <w:rPr>
          <w:rFonts w:ascii="Arial" w:hAnsi="Arial" w:cs="Arial"/>
        </w:rPr>
        <w:t xml:space="preserve">Information about your skills and expertise </w:t>
      </w:r>
    </w:p>
    <w:p w14:paraId="1A59197B" w14:textId="77777777" w:rsidR="00F66BF4" w:rsidRPr="00FB1363" w:rsidRDefault="00F66BF4" w:rsidP="00FB1363">
      <w:pPr>
        <w:pStyle w:val="ListParagraph"/>
        <w:numPr>
          <w:ilvl w:val="0"/>
          <w:numId w:val="1"/>
        </w:numPr>
        <w:spacing w:after="120" w:line="300" w:lineRule="exact"/>
        <w:contextualSpacing w:val="0"/>
        <w:rPr>
          <w:rFonts w:ascii="Arial" w:hAnsi="Arial" w:cs="Arial"/>
        </w:rPr>
      </w:pPr>
      <w:r w:rsidRPr="00FB1363">
        <w:rPr>
          <w:rFonts w:ascii="Arial" w:hAnsi="Arial" w:cs="Arial"/>
        </w:rPr>
        <w:t>Information about your work history</w:t>
      </w:r>
    </w:p>
    <w:p w14:paraId="6733441F" w14:textId="070ED1BB" w:rsidR="00F66BF4" w:rsidRPr="00FB1363" w:rsidRDefault="00F66BF4" w:rsidP="00FB1363">
      <w:pPr>
        <w:pStyle w:val="ListParagraph"/>
        <w:numPr>
          <w:ilvl w:val="0"/>
          <w:numId w:val="1"/>
        </w:numPr>
        <w:spacing w:after="120" w:line="300" w:lineRule="exact"/>
        <w:contextualSpacing w:val="0"/>
        <w:rPr>
          <w:rFonts w:ascii="Arial" w:hAnsi="Arial" w:cs="Arial"/>
        </w:rPr>
      </w:pPr>
      <w:r w:rsidRPr="00FB1363">
        <w:rPr>
          <w:rFonts w:ascii="Arial" w:hAnsi="Arial" w:cs="Arial"/>
        </w:rPr>
        <w:t xml:space="preserve">Application </w:t>
      </w:r>
      <w:r w:rsidR="000710DA">
        <w:rPr>
          <w:rFonts w:ascii="Arial" w:hAnsi="Arial" w:cs="Arial"/>
        </w:rPr>
        <w:t>l</w:t>
      </w:r>
      <w:r w:rsidRPr="00FB1363">
        <w:rPr>
          <w:rFonts w:ascii="Arial" w:hAnsi="Arial" w:cs="Arial"/>
        </w:rPr>
        <w:t xml:space="preserve">etter, </w:t>
      </w:r>
      <w:r w:rsidR="000710DA">
        <w:rPr>
          <w:rFonts w:ascii="Arial" w:hAnsi="Arial" w:cs="Arial"/>
        </w:rPr>
        <w:t>r</w:t>
      </w:r>
      <w:r w:rsidRPr="00FB1363">
        <w:rPr>
          <w:rFonts w:ascii="Arial" w:hAnsi="Arial" w:cs="Arial"/>
        </w:rPr>
        <w:t xml:space="preserve">emuneration </w:t>
      </w:r>
      <w:r w:rsidR="000710DA">
        <w:rPr>
          <w:rFonts w:ascii="Arial" w:hAnsi="Arial" w:cs="Arial"/>
        </w:rPr>
        <w:t>l</w:t>
      </w:r>
      <w:r w:rsidRPr="00FB1363">
        <w:rPr>
          <w:rFonts w:ascii="Arial" w:hAnsi="Arial" w:cs="Arial"/>
        </w:rPr>
        <w:t>evel</w:t>
      </w:r>
      <w:r w:rsidR="00DB4FF2">
        <w:rPr>
          <w:rFonts w:ascii="Arial" w:hAnsi="Arial" w:cs="Arial"/>
        </w:rPr>
        <w:t>s</w:t>
      </w:r>
      <w:r w:rsidRPr="00FB1363">
        <w:rPr>
          <w:rFonts w:ascii="Arial" w:hAnsi="Arial" w:cs="Arial"/>
        </w:rPr>
        <w:t xml:space="preserve">, and </w:t>
      </w:r>
      <w:r w:rsidR="000710DA">
        <w:rPr>
          <w:rFonts w:ascii="Arial" w:hAnsi="Arial" w:cs="Arial"/>
        </w:rPr>
        <w:t>a</w:t>
      </w:r>
      <w:r w:rsidRPr="00FB1363">
        <w:rPr>
          <w:rFonts w:ascii="Arial" w:hAnsi="Arial" w:cs="Arial"/>
        </w:rPr>
        <w:t>vailability</w:t>
      </w:r>
    </w:p>
    <w:p w14:paraId="34C93B32" w14:textId="77777777" w:rsidR="00F66BF4" w:rsidRPr="00FB1363" w:rsidRDefault="00F66BF4" w:rsidP="00FB1363">
      <w:pPr>
        <w:pStyle w:val="ListParagraph"/>
        <w:numPr>
          <w:ilvl w:val="0"/>
          <w:numId w:val="1"/>
        </w:numPr>
        <w:spacing w:after="120" w:line="300" w:lineRule="exact"/>
        <w:contextualSpacing w:val="0"/>
        <w:rPr>
          <w:rFonts w:ascii="Arial" w:hAnsi="Arial" w:cs="Arial"/>
        </w:rPr>
      </w:pPr>
      <w:r w:rsidRPr="00FB1363">
        <w:rPr>
          <w:rFonts w:ascii="Arial" w:hAnsi="Arial" w:cs="Arial"/>
        </w:rPr>
        <w:t>Your right to work in the country that in which the job will be located</w:t>
      </w:r>
    </w:p>
    <w:p w14:paraId="26F0B027" w14:textId="2D939971" w:rsidR="00F66BF4" w:rsidRPr="00FB1363" w:rsidRDefault="00F66BF4" w:rsidP="00FB1363">
      <w:pPr>
        <w:pStyle w:val="ListParagraph"/>
        <w:numPr>
          <w:ilvl w:val="0"/>
          <w:numId w:val="1"/>
        </w:numPr>
        <w:spacing w:after="120" w:line="300" w:lineRule="exact"/>
        <w:contextualSpacing w:val="0"/>
        <w:rPr>
          <w:rFonts w:ascii="Arial" w:hAnsi="Arial" w:cs="Arial"/>
        </w:rPr>
      </w:pPr>
      <w:r w:rsidRPr="00FB1363">
        <w:rPr>
          <w:rFonts w:ascii="Arial" w:hAnsi="Arial" w:cs="Arial"/>
        </w:rPr>
        <w:t xml:space="preserve">Details about your most recent employer and </w:t>
      </w:r>
      <w:r w:rsidR="00695B38">
        <w:rPr>
          <w:rFonts w:ascii="Arial" w:hAnsi="Arial" w:cs="Arial"/>
        </w:rPr>
        <w:t xml:space="preserve">/ </w:t>
      </w:r>
      <w:r w:rsidRPr="00FB1363">
        <w:rPr>
          <w:rFonts w:ascii="Arial" w:hAnsi="Arial" w:cs="Arial"/>
        </w:rPr>
        <w:t>or referees</w:t>
      </w:r>
    </w:p>
    <w:p w14:paraId="7AA28A7A" w14:textId="6C9CAF7F" w:rsidR="00F66BF4" w:rsidRPr="00FB1363" w:rsidRDefault="00F66BF4" w:rsidP="00FB1363">
      <w:pPr>
        <w:spacing w:after="120" w:line="300" w:lineRule="exact"/>
        <w:rPr>
          <w:rFonts w:ascii="Arial" w:hAnsi="Arial" w:cs="Arial"/>
        </w:rPr>
      </w:pPr>
      <w:r w:rsidRPr="00FB1363">
        <w:rPr>
          <w:rFonts w:ascii="Arial" w:hAnsi="Arial" w:cs="Arial"/>
        </w:rPr>
        <w:t xml:space="preserve">We will record information about </w:t>
      </w:r>
      <w:r w:rsidR="00DB4FF2">
        <w:rPr>
          <w:rFonts w:ascii="Arial" w:hAnsi="Arial" w:cs="Arial"/>
        </w:rPr>
        <w:t xml:space="preserve">you on our careers </w:t>
      </w:r>
      <w:proofErr w:type="gramStart"/>
      <w:r w:rsidR="00DB4FF2">
        <w:rPr>
          <w:rFonts w:ascii="Arial" w:hAnsi="Arial" w:cs="Arial"/>
        </w:rPr>
        <w:t>system</w:t>
      </w:r>
      <w:r w:rsidR="001D3AB8">
        <w:rPr>
          <w:rFonts w:ascii="Arial" w:hAnsi="Arial" w:cs="Arial"/>
        </w:rPr>
        <w:t>s</w:t>
      </w:r>
      <w:proofErr w:type="gramEnd"/>
      <w:r w:rsidR="00DB4FF2">
        <w:rPr>
          <w:rFonts w:ascii="Arial" w:hAnsi="Arial" w:cs="Arial"/>
        </w:rPr>
        <w:t xml:space="preserve"> and we will keep records of our interactions with you and notes about any interviews we carry out with you.</w:t>
      </w:r>
      <w:r w:rsidRPr="00FB1363">
        <w:rPr>
          <w:rFonts w:ascii="Arial" w:hAnsi="Arial" w:cs="Arial"/>
        </w:rPr>
        <w:t xml:space="preserve"> We </w:t>
      </w:r>
      <w:r w:rsidR="00F3130F">
        <w:rPr>
          <w:rFonts w:ascii="Arial" w:hAnsi="Arial" w:cs="Arial"/>
        </w:rPr>
        <w:t>may</w:t>
      </w:r>
      <w:r w:rsidRPr="00FB1363">
        <w:rPr>
          <w:rFonts w:ascii="Arial" w:hAnsi="Arial" w:cs="Arial"/>
        </w:rPr>
        <w:t xml:space="preserve"> also hold information about any assessments or tasks we ask you to complete during the application process. If you are successful, we will record details of your offer. </w:t>
      </w:r>
    </w:p>
    <w:p w14:paraId="0AC9FEF3" w14:textId="77777777" w:rsidR="00483B69" w:rsidRPr="00483B69" w:rsidRDefault="00483B69" w:rsidP="00483B69">
      <w:pPr>
        <w:spacing w:after="120" w:line="300" w:lineRule="exact"/>
        <w:rPr>
          <w:rFonts w:ascii="Arial" w:hAnsi="Arial" w:cs="Arial"/>
        </w:rPr>
      </w:pPr>
      <w:r w:rsidRPr="00483B69">
        <w:rPr>
          <w:rFonts w:ascii="Arial" w:hAnsi="Arial" w:cs="Arial"/>
        </w:rPr>
        <w:t xml:space="preserve">If you accept a role with Ipsen, we will then load your data onto our HR system. Before you start at Ipsen, we may complete background checks as relevant to the role. To carry out these checks we will request documents and information from you as relevant to the checking process, such as: </w:t>
      </w:r>
    </w:p>
    <w:p w14:paraId="584158C6" w14:textId="0FD55554" w:rsidR="00F66BF4" w:rsidRPr="00FB1363" w:rsidRDefault="00F66BF4" w:rsidP="00FB1363">
      <w:pPr>
        <w:pStyle w:val="ListParagraph"/>
        <w:numPr>
          <w:ilvl w:val="0"/>
          <w:numId w:val="3"/>
        </w:numPr>
        <w:spacing w:after="120" w:line="300" w:lineRule="exact"/>
        <w:ind w:left="714" w:hanging="357"/>
        <w:contextualSpacing w:val="0"/>
        <w:rPr>
          <w:rFonts w:ascii="Arial" w:hAnsi="Arial" w:cs="Arial"/>
        </w:rPr>
      </w:pPr>
      <w:r w:rsidRPr="00FB1363">
        <w:rPr>
          <w:rFonts w:ascii="Arial" w:hAnsi="Arial" w:cs="Arial"/>
        </w:rPr>
        <w:t>identity documents e.g. identity card</w:t>
      </w:r>
      <w:r w:rsidR="007F2FA0">
        <w:rPr>
          <w:rFonts w:ascii="Arial" w:hAnsi="Arial" w:cs="Arial"/>
        </w:rPr>
        <w:t>, passport</w:t>
      </w:r>
    </w:p>
    <w:p w14:paraId="5DF795F8" w14:textId="339D6F50" w:rsidR="00F66BF4" w:rsidRPr="00FB1363" w:rsidRDefault="007F2FA0" w:rsidP="00FB1363">
      <w:pPr>
        <w:pStyle w:val="ListParagraph"/>
        <w:numPr>
          <w:ilvl w:val="0"/>
          <w:numId w:val="3"/>
        </w:numPr>
        <w:spacing w:after="120" w:line="300" w:lineRule="exact"/>
        <w:ind w:left="714" w:hanging="357"/>
        <w:contextualSpacing w:val="0"/>
        <w:rPr>
          <w:rFonts w:ascii="Arial" w:hAnsi="Arial" w:cs="Arial"/>
        </w:rPr>
      </w:pPr>
      <w:r>
        <w:rPr>
          <w:rFonts w:ascii="Arial" w:hAnsi="Arial" w:cs="Arial"/>
        </w:rPr>
        <w:t>evidence of</w:t>
      </w:r>
      <w:r w:rsidR="00F66BF4" w:rsidRPr="00FB1363">
        <w:rPr>
          <w:rFonts w:ascii="Arial" w:hAnsi="Arial" w:cs="Arial"/>
        </w:rPr>
        <w:t xml:space="preserve"> academic and professional qualifications documents </w:t>
      </w:r>
    </w:p>
    <w:p w14:paraId="7E413676" w14:textId="12C17FCB" w:rsidR="00F66BF4" w:rsidRPr="00FB1363" w:rsidRDefault="007F2FA0" w:rsidP="00FB1363">
      <w:pPr>
        <w:pStyle w:val="ListParagraph"/>
        <w:numPr>
          <w:ilvl w:val="0"/>
          <w:numId w:val="3"/>
        </w:numPr>
        <w:spacing w:after="120" w:line="300" w:lineRule="exact"/>
        <w:ind w:left="714" w:hanging="357"/>
        <w:contextualSpacing w:val="0"/>
        <w:rPr>
          <w:rFonts w:ascii="Arial" w:hAnsi="Arial" w:cs="Arial"/>
        </w:rPr>
      </w:pPr>
      <w:r>
        <w:rPr>
          <w:rFonts w:ascii="Arial" w:hAnsi="Arial" w:cs="Arial"/>
        </w:rPr>
        <w:t>a</w:t>
      </w:r>
      <w:r w:rsidR="00F66BF4" w:rsidRPr="00FB1363">
        <w:rPr>
          <w:rFonts w:ascii="Arial" w:hAnsi="Arial" w:cs="Arial"/>
        </w:rPr>
        <w:t xml:space="preserve">nd other </w:t>
      </w:r>
      <w:r>
        <w:rPr>
          <w:rFonts w:ascii="Arial" w:hAnsi="Arial" w:cs="Arial"/>
        </w:rPr>
        <w:t>information</w:t>
      </w:r>
      <w:r w:rsidR="00F66BF4" w:rsidRPr="00FB1363">
        <w:rPr>
          <w:rFonts w:ascii="Arial" w:hAnsi="Arial" w:cs="Arial"/>
        </w:rPr>
        <w:t xml:space="preserve"> relevant to the role and position in the company. </w:t>
      </w:r>
    </w:p>
    <w:p w14:paraId="14ECC9F2" w14:textId="77777777" w:rsidR="00F66BF4" w:rsidRPr="00900C75" w:rsidRDefault="00F66BF4" w:rsidP="00A36679">
      <w:pPr>
        <w:spacing w:before="240" w:after="120" w:line="300" w:lineRule="exact"/>
        <w:rPr>
          <w:rFonts w:ascii="Arial" w:eastAsiaTheme="majorEastAsia" w:hAnsi="Arial" w:cs="Arial"/>
          <w:b/>
          <w:bCs/>
          <w:color w:val="2797D3"/>
        </w:rPr>
      </w:pPr>
      <w:r w:rsidRPr="00900C75">
        <w:rPr>
          <w:rFonts w:ascii="Arial" w:eastAsiaTheme="majorEastAsia" w:hAnsi="Arial" w:cs="Arial"/>
          <w:b/>
          <w:bCs/>
          <w:color w:val="2797D3"/>
        </w:rPr>
        <w:t>Why are we allowed to collect and use your personal information?</w:t>
      </w:r>
    </w:p>
    <w:tbl>
      <w:tblPr>
        <w:tblStyle w:val="TableGrid"/>
        <w:tblW w:w="9067" w:type="dxa"/>
        <w:tblLook w:val="04A0" w:firstRow="1" w:lastRow="0" w:firstColumn="1" w:lastColumn="0" w:noHBand="0" w:noVBand="1"/>
      </w:tblPr>
      <w:tblGrid>
        <w:gridCol w:w="2890"/>
        <w:gridCol w:w="6177"/>
      </w:tblGrid>
      <w:tr w:rsidR="00F66BF4" w:rsidRPr="00FB1363" w14:paraId="0DB5D260" w14:textId="77777777" w:rsidTr="00B71A07">
        <w:tc>
          <w:tcPr>
            <w:tcW w:w="2890" w:type="dxa"/>
            <w:shd w:val="clear" w:color="auto" w:fill="83CAEB" w:themeFill="accent1" w:themeFillTint="66"/>
          </w:tcPr>
          <w:p w14:paraId="5B0BFBB7" w14:textId="77777777" w:rsidR="00F66BF4" w:rsidRPr="00FB1363" w:rsidRDefault="00F66BF4" w:rsidP="00FB1363">
            <w:pPr>
              <w:spacing w:after="120" w:line="300" w:lineRule="exact"/>
              <w:rPr>
                <w:rFonts w:ascii="Arial" w:hAnsi="Arial" w:cs="Arial"/>
                <w:b/>
                <w:bCs/>
              </w:rPr>
            </w:pPr>
            <w:r w:rsidRPr="00FB1363">
              <w:rPr>
                <w:rFonts w:ascii="Arial" w:hAnsi="Arial" w:cs="Arial"/>
                <w:b/>
                <w:bCs/>
              </w:rPr>
              <w:t>Legal bases</w:t>
            </w:r>
          </w:p>
        </w:tc>
        <w:tc>
          <w:tcPr>
            <w:tcW w:w="6177" w:type="dxa"/>
            <w:shd w:val="clear" w:color="auto" w:fill="83CAEB" w:themeFill="accent1" w:themeFillTint="66"/>
          </w:tcPr>
          <w:p w14:paraId="75C47B29" w14:textId="77777777" w:rsidR="00F66BF4" w:rsidRPr="00FB1363" w:rsidRDefault="00F66BF4" w:rsidP="00FB1363">
            <w:pPr>
              <w:spacing w:after="120" w:line="300" w:lineRule="exact"/>
              <w:rPr>
                <w:rFonts w:ascii="Arial" w:hAnsi="Arial" w:cs="Arial"/>
                <w:b/>
                <w:bCs/>
              </w:rPr>
            </w:pPr>
            <w:r w:rsidRPr="00FB1363">
              <w:rPr>
                <w:rFonts w:ascii="Arial" w:hAnsi="Arial" w:cs="Arial"/>
                <w:b/>
                <w:bCs/>
              </w:rPr>
              <w:t>Purposes</w:t>
            </w:r>
          </w:p>
        </w:tc>
      </w:tr>
      <w:tr w:rsidR="00F66BF4" w:rsidRPr="00FB1363" w14:paraId="1741A94E" w14:textId="77777777" w:rsidTr="00B71A07">
        <w:tc>
          <w:tcPr>
            <w:tcW w:w="2890" w:type="dxa"/>
          </w:tcPr>
          <w:p w14:paraId="135477BB" w14:textId="77777777" w:rsidR="00F66BF4" w:rsidRPr="00FB1363" w:rsidRDefault="00F66BF4" w:rsidP="00FB1363">
            <w:pPr>
              <w:spacing w:after="120" w:line="300" w:lineRule="exact"/>
              <w:rPr>
                <w:rFonts w:ascii="Arial" w:hAnsi="Arial" w:cs="Arial"/>
                <w:b/>
                <w:bCs/>
              </w:rPr>
            </w:pPr>
            <w:r w:rsidRPr="00FB1363">
              <w:rPr>
                <w:rFonts w:ascii="Arial" w:hAnsi="Arial" w:cs="Arial"/>
                <w:iCs/>
              </w:rPr>
              <w:t xml:space="preserve">Article 6 1 (f) </w:t>
            </w:r>
            <w:r w:rsidRPr="00FB1363">
              <w:rPr>
                <w:rFonts w:ascii="Arial" w:eastAsia="Times New Roman" w:hAnsi="Arial" w:cs="Arial"/>
                <w:b/>
                <w:bCs/>
                <w:color w:val="000000"/>
                <w:lang w:val="en"/>
              </w:rPr>
              <w:t>Legitimate interests</w:t>
            </w:r>
            <w:r w:rsidRPr="00FB1363">
              <w:rPr>
                <w:rFonts w:ascii="Arial" w:hAnsi="Arial" w:cs="Arial"/>
                <w:i/>
                <w:iCs/>
              </w:rPr>
              <w:t xml:space="preserve"> </w:t>
            </w:r>
          </w:p>
        </w:tc>
        <w:tc>
          <w:tcPr>
            <w:tcW w:w="6177" w:type="dxa"/>
          </w:tcPr>
          <w:p w14:paraId="2A820605" w14:textId="00DAA6B1" w:rsidR="00F66BF4" w:rsidRPr="00A36679" w:rsidRDefault="00F66BF4" w:rsidP="00A36679">
            <w:pPr>
              <w:spacing w:after="120" w:line="300" w:lineRule="exact"/>
              <w:rPr>
                <w:rFonts w:ascii="Arial" w:hAnsi="Arial" w:cs="Arial"/>
              </w:rPr>
            </w:pPr>
            <w:r w:rsidRPr="00A36679">
              <w:rPr>
                <w:rFonts w:ascii="Arial" w:hAnsi="Arial" w:cs="Arial"/>
              </w:rPr>
              <w:t xml:space="preserve">We collect and use your personal data </w:t>
            </w:r>
            <w:r w:rsidR="00DF2175">
              <w:rPr>
                <w:rFonts w:ascii="Arial" w:hAnsi="Arial" w:cs="Arial"/>
              </w:rPr>
              <w:t xml:space="preserve">for our legitimate interests </w:t>
            </w:r>
            <w:r w:rsidRPr="00A36679">
              <w:rPr>
                <w:rFonts w:ascii="Arial" w:hAnsi="Arial" w:cs="Arial"/>
              </w:rPr>
              <w:t xml:space="preserve">to process your application, to make decisions about shortlisting and to contact you during the application process. We will also share data with any third parties that may be assisting us with the recruitment process. </w:t>
            </w:r>
          </w:p>
          <w:p w14:paraId="49492C9F" w14:textId="198D8DEB" w:rsidR="00F66BF4" w:rsidRPr="00FB1363" w:rsidRDefault="00F66BF4" w:rsidP="00A36679">
            <w:pPr>
              <w:spacing w:after="120" w:line="300" w:lineRule="exact"/>
              <w:rPr>
                <w:rFonts w:ascii="Arial" w:hAnsi="Arial" w:cs="Arial"/>
                <w:lang w:val="en-US"/>
              </w:rPr>
            </w:pPr>
            <w:r w:rsidRPr="00A36679">
              <w:rPr>
                <w:rFonts w:ascii="Arial" w:hAnsi="Arial" w:cs="Arial"/>
              </w:rPr>
              <w:lastRenderedPageBreak/>
              <w:t xml:space="preserve">We may ask you to complete assessments or tasks during the application process and we will keep personal data about that to help us to </w:t>
            </w:r>
            <w:proofErr w:type="gramStart"/>
            <w:r w:rsidRPr="00A36679">
              <w:rPr>
                <w:rFonts w:ascii="Arial" w:hAnsi="Arial" w:cs="Arial"/>
              </w:rPr>
              <w:t>make a decision</w:t>
            </w:r>
            <w:proofErr w:type="gramEnd"/>
            <w:r w:rsidRPr="00A36679">
              <w:rPr>
                <w:rFonts w:ascii="Arial" w:hAnsi="Arial" w:cs="Arial"/>
              </w:rPr>
              <w:t xml:space="preserve">. </w:t>
            </w:r>
          </w:p>
        </w:tc>
      </w:tr>
      <w:tr w:rsidR="00F66BF4" w:rsidRPr="006A4441" w14:paraId="33B8B7AB" w14:textId="77777777" w:rsidTr="00B71A07">
        <w:tc>
          <w:tcPr>
            <w:tcW w:w="2890" w:type="dxa"/>
          </w:tcPr>
          <w:p w14:paraId="4D08CB22" w14:textId="77777777" w:rsidR="00F66BF4" w:rsidRPr="006A4441" w:rsidRDefault="00F66BF4" w:rsidP="00FB1363">
            <w:pPr>
              <w:spacing w:after="120" w:line="300" w:lineRule="exact"/>
              <w:rPr>
                <w:rFonts w:ascii="Arial" w:hAnsi="Arial" w:cs="Arial"/>
              </w:rPr>
            </w:pPr>
            <w:r w:rsidRPr="006A4441">
              <w:rPr>
                <w:rFonts w:ascii="Arial" w:hAnsi="Arial" w:cs="Arial"/>
                <w:iCs/>
              </w:rPr>
              <w:lastRenderedPageBreak/>
              <w:t xml:space="preserve">Article 6 1 (b) </w:t>
            </w:r>
            <w:r w:rsidRPr="006A4441">
              <w:rPr>
                <w:rFonts w:ascii="Arial" w:eastAsia="Times New Roman" w:hAnsi="Arial" w:cs="Arial"/>
                <w:b/>
                <w:bCs/>
                <w:color w:val="000000"/>
                <w:lang w:val="en"/>
              </w:rPr>
              <w:t>Contract</w:t>
            </w:r>
            <w:r w:rsidRPr="006A4441">
              <w:rPr>
                <w:rFonts w:ascii="Arial" w:hAnsi="Arial" w:cs="Arial"/>
                <w:i/>
                <w:iCs/>
              </w:rPr>
              <w:t xml:space="preserve"> </w:t>
            </w:r>
          </w:p>
        </w:tc>
        <w:tc>
          <w:tcPr>
            <w:tcW w:w="6177" w:type="dxa"/>
          </w:tcPr>
          <w:p w14:paraId="4A443190" w14:textId="61D12DA8" w:rsidR="00D96159" w:rsidRDefault="00F66BF4" w:rsidP="00D96159">
            <w:pPr>
              <w:spacing w:after="120" w:line="300" w:lineRule="exact"/>
              <w:rPr>
                <w:rFonts w:ascii="Arial" w:hAnsi="Arial" w:cs="Arial"/>
              </w:rPr>
            </w:pPr>
            <w:r w:rsidRPr="006A4441">
              <w:rPr>
                <w:rFonts w:ascii="Arial" w:hAnsi="Arial" w:cs="Arial"/>
              </w:rPr>
              <w:t xml:space="preserve">If you are offered a post, we will process your personal data to </w:t>
            </w:r>
            <w:r w:rsidR="00DF2175">
              <w:rPr>
                <w:rFonts w:ascii="Arial" w:hAnsi="Arial" w:cs="Arial"/>
              </w:rPr>
              <w:t>take steps to prepare for a contract with you</w:t>
            </w:r>
            <w:r w:rsidR="00D96159">
              <w:rPr>
                <w:rFonts w:ascii="Arial" w:hAnsi="Arial" w:cs="Arial"/>
              </w:rPr>
              <w:t>, including:</w:t>
            </w:r>
            <w:r w:rsidR="00DF2175">
              <w:rPr>
                <w:rFonts w:ascii="Arial" w:hAnsi="Arial" w:cs="Arial"/>
              </w:rPr>
              <w:t xml:space="preserve"> </w:t>
            </w:r>
          </w:p>
          <w:p w14:paraId="5DE95DF2" w14:textId="08B17D31" w:rsidR="00F66BF4" w:rsidRPr="006A4441" w:rsidRDefault="00D96159" w:rsidP="00D96159">
            <w:pPr>
              <w:pStyle w:val="ListParagraph"/>
              <w:numPr>
                <w:ilvl w:val="0"/>
                <w:numId w:val="5"/>
              </w:numPr>
              <w:spacing w:after="120" w:line="300" w:lineRule="exact"/>
              <w:ind w:left="714" w:hanging="357"/>
              <w:contextualSpacing w:val="0"/>
              <w:rPr>
                <w:rFonts w:ascii="Arial" w:hAnsi="Arial" w:cs="Arial"/>
              </w:rPr>
            </w:pPr>
            <w:r>
              <w:rPr>
                <w:rFonts w:ascii="Arial" w:hAnsi="Arial" w:cs="Arial"/>
              </w:rPr>
              <w:t xml:space="preserve">to send you </w:t>
            </w:r>
            <w:r w:rsidR="00F66BF4" w:rsidRPr="006A4441">
              <w:rPr>
                <w:rFonts w:ascii="Arial" w:hAnsi="Arial" w:cs="Arial"/>
              </w:rPr>
              <w:t>messages</w:t>
            </w:r>
            <w:r>
              <w:rPr>
                <w:rFonts w:ascii="Arial" w:hAnsi="Arial" w:cs="Arial"/>
              </w:rPr>
              <w:t>, information or</w:t>
            </w:r>
            <w:r w:rsidR="00F66BF4" w:rsidRPr="006A4441">
              <w:rPr>
                <w:rFonts w:ascii="Arial" w:hAnsi="Arial" w:cs="Arial"/>
              </w:rPr>
              <w:t xml:space="preserve"> meeting invitations before you start</w:t>
            </w:r>
          </w:p>
          <w:p w14:paraId="12C3E249" w14:textId="77777777" w:rsidR="00D96159" w:rsidRDefault="00D96159" w:rsidP="00D96159">
            <w:pPr>
              <w:pStyle w:val="ListParagraph"/>
              <w:numPr>
                <w:ilvl w:val="0"/>
                <w:numId w:val="5"/>
              </w:numPr>
              <w:spacing w:after="120" w:line="300" w:lineRule="exact"/>
              <w:contextualSpacing w:val="0"/>
              <w:rPr>
                <w:rFonts w:ascii="Arial" w:hAnsi="Arial" w:cs="Arial"/>
              </w:rPr>
            </w:pPr>
            <w:r>
              <w:rPr>
                <w:rFonts w:ascii="Arial" w:hAnsi="Arial" w:cs="Arial"/>
              </w:rPr>
              <w:t>to prepare and agree y</w:t>
            </w:r>
            <w:r w:rsidR="00F66BF4" w:rsidRPr="006A4441">
              <w:rPr>
                <w:rFonts w:ascii="Arial" w:hAnsi="Arial" w:cs="Arial"/>
              </w:rPr>
              <w:t>our contract</w:t>
            </w:r>
          </w:p>
          <w:p w14:paraId="7061596A" w14:textId="29F4EC1C" w:rsidR="00D96159" w:rsidRDefault="00D96159" w:rsidP="00D96159">
            <w:pPr>
              <w:pStyle w:val="ListParagraph"/>
              <w:numPr>
                <w:ilvl w:val="0"/>
                <w:numId w:val="5"/>
              </w:numPr>
              <w:spacing w:after="120" w:line="300" w:lineRule="exact"/>
              <w:contextualSpacing w:val="0"/>
              <w:rPr>
                <w:rFonts w:ascii="Arial" w:hAnsi="Arial" w:cs="Arial"/>
              </w:rPr>
            </w:pPr>
            <w:r>
              <w:rPr>
                <w:rFonts w:ascii="Arial" w:hAnsi="Arial" w:cs="Arial"/>
              </w:rPr>
              <w:t xml:space="preserve">to </w:t>
            </w:r>
            <w:r w:rsidR="00F66BF4" w:rsidRPr="006A4441">
              <w:rPr>
                <w:rFonts w:ascii="Arial" w:hAnsi="Arial" w:cs="Arial"/>
              </w:rPr>
              <w:t>make organisational arrangements</w:t>
            </w:r>
            <w:r>
              <w:rPr>
                <w:rFonts w:ascii="Arial" w:hAnsi="Arial" w:cs="Arial"/>
              </w:rPr>
              <w:t xml:space="preserve"> for you to start at Ipsen, such as setting you up on our IT systems</w:t>
            </w:r>
          </w:p>
          <w:p w14:paraId="5CC604F3" w14:textId="135415BD" w:rsidR="00F66BF4" w:rsidRPr="00D96159" w:rsidRDefault="00D96159" w:rsidP="00D96159">
            <w:pPr>
              <w:pStyle w:val="ListParagraph"/>
              <w:numPr>
                <w:ilvl w:val="0"/>
                <w:numId w:val="5"/>
              </w:numPr>
              <w:spacing w:after="120" w:line="300" w:lineRule="exact"/>
              <w:contextualSpacing w:val="0"/>
              <w:rPr>
                <w:rFonts w:ascii="Arial" w:hAnsi="Arial" w:cs="Arial"/>
              </w:rPr>
            </w:pPr>
            <w:r>
              <w:rPr>
                <w:rFonts w:ascii="Arial" w:hAnsi="Arial" w:cs="Arial"/>
              </w:rPr>
              <w:t xml:space="preserve">to </w:t>
            </w:r>
            <w:r w:rsidR="00F66BF4" w:rsidRPr="00D96159">
              <w:rPr>
                <w:rFonts w:ascii="Arial" w:hAnsi="Arial" w:cs="Arial"/>
              </w:rPr>
              <w:t>share your personal data with any third parties that work with us to provide any benefits.</w:t>
            </w:r>
          </w:p>
        </w:tc>
      </w:tr>
      <w:tr w:rsidR="00FF614F" w:rsidRPr="006A4441" w14:paraId="3B2729AD" w14:textId="77777777" w:rsidTr="00B71A07">
        <w:tc>
          <w:tcPr>
            <w:tcW w:w="2890" w:type="dxa"/>
          </w:tcPr>
          <w:p w14:paraId="755D33D9" w14:textId="52C2AF17" w:rsidR="00FF614F" w:rsidRPr="006A4441" w:rsidRDefault="00FF614F" w:rsidP="00FB1363">
            <w:pPr>
              <w:spacing w:after="120" w:line="300" w:lineRule="exact"/>
              <w:rPr>
                <w:rFonts w:ascii="Arial" w:hAnsi="Arial" w:cs="Arial"/>
                <w:iCs/>
              </w:rPr>
            </w:pPr>
            <w:r>
              <w:rPr>
                <w:rFonts w:ascii="Arial" w:hAnsi="Arial" w:cs="Arial"/>
                <w:iCs/>
              </w:rPr>
              <w:t xml:space="preserve">Article 6 </w:t>
            </w:r>
            <w:r w:rsidR="00855D45">
              <w:rPr>
                <w:rFonts w:ascii="Arial" w:hAnsi="Arial" w:cs="Arial"/>
                <w:iCs/>
              </w:rPr>
              <w:t xml:space="preserve">1(c) </w:t>
            </w:r>
            <w:r w:rsidR="00FF6192" w:rsidRPr="00FF6192">
              <w:rPr>
                <w:rFonts w:ascii="Arial" w:hAnsi="Arial" w:cs="Arial"/>
                <w:b/>
                <w:bCs/>
                <w:iCs/>
              </w:rPr>
              <w:t>Legal obligations</w:t>
            </w:r>
          </w:p>
        </w:tc>
        <w:tc>
          <w:tcPr>
            <w:tcW w:w="6177" w:type="dxa"/>
          </w:tcPr>
          <w:p w14:paraId="139AF7F5" w14:textId="26CCDE47" w:rsidR="00FF614F" w:rsidRPr="006A4441" w:rsidRDefault="00EF1B49" w:rsidP="00D96159">
            <w:pPr>
              <w:spacing w:after="120" w:line="300" w:lineRule="exact"/>
              <w:rPr>
                <w:rFonts w:ascii="Arial" w:hAnsi="Arial" w:cs="Arial"/>
              </w:rPr>
            </w:pPr>
            <w:r>
              <w:rPr>
                <w:rFonts w:ascii="Arial" w:hAnsi="Arial" w:cs="Arial"/>
              </w:rPr>
              <w:t>We may be required to make checks on your right to work in the relevant country</w:t>
            </w:r>
            <w:r w:rsidR="00A5025E">
              <w:rPr>
                <w:rFonts w:ascii="Arial" w:hAnsi="Arial" w:cs="Arial"/>
              </w:rPr>
              <w:t>, by collecting documents or information from or about you</w:t>
            </w:r>
            <w:r>
              <w:rPr>
                <w:rFonts w:ascii="Arial" w:hAnsi="Arial" w:cs="Arial"/>
              </w:rPr>
              <w:t xml:space="preserve">. Where this is required by law, we will process this data </w:t>
            </w:r>
            <w:proofErr w:type="gramStart"/>
            <w:r>
              <w:rPr>
                <w:rFonts w:ascii="Arial" w:hAnsi="Arial" w:cs="Arial"/>
              </w:rPr>
              <w:t xml:space="preserve">on </w:t>
            </w:r>
            <w:r w:rsidR="00446E21">
              <w:rPr>
                <w:rFonts w:ascii="Arial" w:hAnsi="Arial" w:cs="Arial"/>
              </w:rPr>
              <w:t>the basis of</w:t>
            </w:r>
            <w:proofErr w:type="gramEnd"/>
            <w:r w:rsidR="00446E21">
              <w:rPr>
                <w:rFonts w:ascii="Arial" w:hAnsi="Arial" w:cs="Arial"/>
              </w:rPr>
              <w:t xml:space="preserve"> our legal obligations.</w:t>
            </w:r>
          </w:p>
        </w:tc>
      </w:tr>
    </w:tbl>
    <w:p w14:paraId="3B8CF1EA" w14:textId="38A4B0C5" w:rsidR="007D56EB" w:rsidRPr="00F3130F" w:rsidRDefault="007D56EB" w:rsidP="008B7BFD">
      <w:pPr>
        <w:spacing w:before="240" w:after="240" w:line="300" w:lineRule="exact"/>
        <w:rPr>
          <w:rFonts w:ascii="Arial" w:hAnsi="Arial" w:cs="Arial"/>
        </w:rPr>
      </w:pPr>
      <w:r w:rsidRPr="00F3130F">
        <w:rPr>
          <w:rFonts w:ascii="Arial" w:hAnsi="Arial" w:cs="Arial"/>
        </w:rPr>
        <w:t>Where we process special category personal data about you, we do so in line with the relevant conditions for processing this type of</w:t>
      </w:r>
      <w:r w:rsidR="00EA38E5">
        <w:rPr>
          <w:rFonts w:ascii="Arial" w:hAnsi="Arial" w:cs="Arial"/>
        </w:rPr>
        <w:t xml:space="preserve"> data, as follows</w:t>
      </w:r>
      <w:r w:rsidRPr="00F3130F">
        <w:rPr>
          <w:rFonts w:ascii="Arial" w:hAnsi="Arial" w:cs="Arial"/>
        </w:rPr>
        <w:t xml:space="preserve">: </w:t>
      </w:r>
    </w:p>
    <w:tbl>
      <w:tblPr>
        <w:tblStyle w:val="TableGrid"/>
        <w:tblW w:w="9067" w:type="dxa"/>
        <w:tblLook w:val="04A0" w:firstRow="1" w:lastRow="0" w:firstColumn="1" w:lastColumn="0" w:noHBand="0" w:noVBand="1"/>
      </w:tblPr>
      <w:tblGrid>
        <w:gridCol w:w="2890"/>
        <w:gridCol w:w="6177"/>
      </w:tblGrid>
      <w:tr w:rsidR="00F3130F" w:rsidRPr="00FB1363" w14:paraId="022CA187" w14:textId="77777777" w:rsidTr="00246DC3">
        <w:tc>
          <w:tcPr>
            <w:tcW w:w="2890" w:type="dxa"/>
            <w:shd w:val="clear" w:color="auto" w:fill="83CAEB" w:themeFill="accent1" w:themeFillTint="66"/>
          </w:tcPr>
          <w:p w14:paraId="7DE7F2F5" w14:textId="77F5D4B2" w:rsidR="00F3130F" w:rsidRPr="00FB1363" w:rsidRDefault="00F3130F" w:rsidP="00246DC3">
            <w:pPr>
              <w:spacing w:after="120" w:line="300" w:lineRule="exact"/>
              <w:rPr>
                <w:rFonts w:ascii="Arial" w:hAnsi="Arial" w:cs="Arial"/>
                <w:b/>
                <w:bCs/>
              </w:rPr>
            </w:pPr>
            <w:r>
              <w:rPr>
                <w:rFonts w:ascii="Arial" w:hAnsi="Arial" w:cs="Arial"/>
                <w:b/>
                <w:bCs/>
              </w:rPr>
              <w:t>Condition for processing</w:t>
            </w:r>
          </w:p>
        </w:tc>
        <w:tc>
          <w:tcPr>
            <w:tcW w:w="6177" w:type="dxa"/>
            <w:shd w:val="clear" w:color="auto" w:fill="83CAEB" w:themeFill="accent1" w:themeFillTint="66"/>
          </w:tcPr>
          <w:p w14:paraId="46609478" w14:textId="77777777" w:rsidR="00F3130F" w:rsidRPr="00FB1363" w:rsidRDefault="00F3130F" w:rsidP="00246DC3">
            <w:pPr>
              <w:spacing w:after="120" w:line="300" w:lineRule="exact"/>
              <w:rPr>
                <w:rFonts w:ascii="Arial" w:hAnsi="Arial" w:cs="Arial"/>
                <w:b/>
                <w:bCs/>
              </w:rPr>
            </w:pPr>
            <w:r w:rsidRPr="00FB1363">
              <w:rPr>
                <w:rFonts w:ascii="Arial" w:hAnsi="Arial" w:cs="Arial"/>
                <w:b/>
                <w:bCs/>
              </w:rPr>
              <w:t>Purposes</w:t>
            </w:r>
          </w:p>
        </w:tc>
      </w:tr>
      <w:tr w:rsidR="00F3130F" w:rsidRPr="00FB1363" w14:paraId="7526337D" w14:textId="77777777" w:rsidTr="00246DC3">
        <w:tc>
          <w:tcPr>
            <w:tcW w:w="2890" w:type="dxa"/>
          </w:tcPr>
          <w:p w14:paraId="053D7B08" w14:textId="495D6778" w:rsidR="00F3130F" w:rsidRPr="00F3130F" w:rsidRDefault="00F3130F" w:rsidP="00F3130F">
            <w:pPr>
              <w:spacing w:after="120" w:line="300" w:lineRule="exact"/>
              <w:rPr>
                <w:rFonts w:ascii="Arial" w:hAnsi="Arial" w:cs="Arial"/>
                <w:b/>
                <w:bCs/>
              </w:rPr>
            </w:pPr>
            <w:r w:rsidRPr="00F3130F">
              <w:rPr>
                <w:rFonts w:ascii="Arial" w:hAnsi="Arial" w:cs="Arial"/>
              </w:rPr>
              <w:t xml:space="preserve">Article 9 2 (b) </w:t>
            </w:r>
            <w:r w:rsidRPr="00F3130F">
              <w:rPr>
                <w:rFonts w:ascii="Arial" w:hAnsi="Arial" w:cs="Arial"/>
                <w:b/>
                <w:bCs/>
              </w:rPr>
              <w:t xml:space="preserve">Employment </w:t>
            </w:r>
            <w:r w:rsidR="001676C6">
              <w:rPr>
                <w:rFonts w:ascii="Arial" w:hAnsi="Arial" w:cs="Arial"/>
                <w:b/>
                <w:bCs/>
              </w:rPr>
              <w:t>rights</w:t>
            </w:r>
          </w:p>
        </w:tc>
        <w:tc>
          <w:tcPr>
            <w:tcW w:w="6177" w:type="dxa"/>
          </w:tcPr>
          <w:p w14:paraId="2C6E97BD" w14:textId="42C9381C" w:rsidR="00F3130F" w:rsidRPr="00F3130F" w:rsidRDefault="000530CE" w:rsidP="00F3130F">
            <w:pPr>
              <w:spacing w:after="120" w:line="300" w:lineRule="exact"/>
              <w:rPr>
                <w:rFonts w:ascii="Arial" w:hAnsi="Arial" w:cs="Arial"/>
              </w:rPr>
            </w:pPr>
            <w:r>
              <w:rPr>
                <w:rFonts w:ascii="Arial" w:hAnsi="Arial" w:cs="Arial"/>
              </w:rPr>
              <w:t>Where necessary w</w:t>
            </w:r>
            <w:r w:rsidR="004E7B5B">
              <w:rPr>
                <w:rFonts w:ascii="Arial" w:hAnsi="Arial" w:cs="Arial"/>
              </w:rPr>
              <w:t xml:space="preserve">e may need to </w:t>
            </w:r>
            <w:r>
              <w:rPr>
                <w:rFonts w:ascii="Arial" w:hAnsi="Arial" w:cs="Arial"/>
              </w:rPr>
              <w:t xml:space="preserve">process certain </w:t>
            </w:r>
            <w:r w:rsidR="00F3130F" w:rsidRPr="00F3130F">
              <w:rPr>
                <w:rFonts w:ascii="Arial" w:hAnsi="Arial" w:cs="Arial"/>
              </w:rPr>
              <w:t>special category data, such as health, or ethnicity information</w:t>
            </w:r>
            <w:r w:rsidR="004E7B5B">
              <w:rPr>
                <w:rFonts w:ascii="Arial" w:hAnsi="Arial" w:cs="Arial"/>
              </w:rPr>
              <w:t xml:space="preserve"> during the recruitment process for a range of purposes, such as</w:t>
            </w:r>
            <w:r w:rsidR="00F3130F" w:rsidRPr="00F3130F">
              <w:rPr>
                <w:rFonts w:ascii="Arial" w:hAnsi="Arial" w:cs="Arial"/>
              </w:rPr>
              <w:t>:</w:t>
            </w:r>
          </w:p>
          <w:p w14:paraId="20E266B0" w14:textId="4C588F05" w:rsidR="00F3130F" w:rsidRPr="00F3130F" w:rsidRDefault="00F3130F" w:rsidP="00F3130F">
            <w:pPr>
              <w:pStyle w:val="ListParagraph"/>
              <w:numPr>
                <w:ilvl w:val="0"/>
                <w:numId w:val="9"/>
              </w:numPr>
              <w:spacing w:after="120" w:line="300" w:lineRule="exact"/>
              <w:contextualSpacing w:val="0"/>
              <w:rPr>
                <w:rFonts w:ascii="Arial" w:hAnsi="Arial" w:cs="Arial"/>
              </w:rPr>
            </w:pPr>
            <w:r w:rsidRPr="00F3130F">
              <w:rPr>
                <w:rFonts w:ascii="Arial" w:hAnsi="Arial" w:cs="Arial"/>
              </w:rPr>
              <w:t>to check your right to work in the country</w:t>
            </w:r>
          </w:p>
          <w:p w14:paraId="580AFBD7" w14:textId="1FBBDBB4" w:rsidR="00F3130F" w:rsidRPr="00F3130F" w:rsidRDefault="00F3130F" w:rsidP="00F3130F">
            <w:pPr>
              <w:pStyle w:val="ListParagraph"/>
              <w:numPr>
                <w:ilvl w:val="0"/>
                <w:numId w:val="9"/>
              </w:numPr>
              <w:spacing w:after="120" w:line="300" w:lineRule="exact"/>
              <w:contextualSpacing w:val="0"/>
              <w:rPr>
                <w:rFonts w:ascii="Arial" w:hAnsi="Arial" w:cs="Arial"/>
              </w:rPr>
            </w:pPr>
            <w:r w:rsidRPr="00F3130F">
              <w:rPr>
                <w:rFonts w:ascii="Arial" w:hAnsi="Arial" w:cs="Arial"/>
              </w:rPr>
              <w:t>to carry out background checks on your health as relevant to your role</w:t>
            </w:r>
          </w:p>
          <w:p w14:paraId="249D9CD9" w14:textId="77777777" w:rsidR="00F3130F" w:rsidRPr="006A4441" w:rsidRDefault="00F3130F" w:rsidP="00F3130F">
            <w:pPr>
              <w:pStyle w:val="ListParagraph"/>
              <w:numPr>
                <w:ilvl w:val="0"/>
                <w:numId w:val="9"/>
              </w:numPr>
              <w:spacing w:after="120" w:line="300" w:lineRule="exact"/>
              <w:contextualSpacing w:val="0"/>
              <w:rPr>
                <w:rFonts w:ascii="Arial" w:hAnsi="Arial" w:cs="Arial"/>
                <w:lang w:val="en-US"/>
              </w:rPr>
            </w:pPr>
            <w:r w:rsidRPr="00F3130F">
              <w:rPr>
                <w:rFonts w:ascii="Arial" w:hAnsi="Arial" w:cs="Arial"/>
              </w:rPr>
              <w:t>to make special arrangements for your interview</w:t>
            </w:r>
          </w:p>
          <w:p w14:paraId="4799DFA9" w14:textId="77E2EE78" w:rsidR="006A4441" w:rsidRPr="00F3130F" w:rsidRDefault="006A4441" w:rsidP="006A4441">
            <w:pPr>
              <w:pStyle w:val="ListParagraph"/>
              <w:numPr>
                <w:ilvl w:val="0"/>
                <w:numId w:val="9"/>
              </w:numPr>
              <w:spacing w:after="120" w:line="300" w:lineRule="exact"/>
              <w:contextualSpacing w:val="0"/>
              <w:rPr>
                <w:rFonts w:ascii="Arial" w:hAnsi="Arial" w:cs="Arial"/>
                <w:lang w:val="en-US"/>
              </w:rPr>
            </w:pPr>
            <w:r w:rsidRPr="000530CE">
              <w:rPr>
                <w:rFonts w:ascii="Arial" w:hAnsi="Arial" w:cs="Arial"/>
                <w:lang w:val="en-US"/>
              </w:rPr>
              <w:t xml:space="preserve">in some countries (where permitted) we may collect </w:t>
            </w:r>
            <w:r w:rsidR="000530CE">
              <w:rPr>
                <w:rFonts w:ascii="Arial" w:hAnsi="Arial" w:cs="Arial"/>
              </w:rPr>
              <w:t>ethnicity</w:t>
            </w:r>
            <w:r w:rsidRPr="000530CE">
              <w:rPr>
                <w:rFonts w:ascii="Arial" w:hAnsi="Arial" w:cs="Arial"/>
              </w:rPr>
              <w:t xml:space="preserve"> data, which we </w:t>
            </w:r>
            <w:r w:rsidR="00616E6F" w:rsidRPr="000530CE">
              <w:rPr>
                <w:rFonts w:ascii="Arial" w:hAnsi="Arial" w:cs="Arial"/>
              </w:rPr>
              <w:t xml:space="preserve">only </w:t>
            </w:r>
            <w:r w:rsidRPr="000530CE">
              <w:rPr>
                <w:rFonts w:ascii="Arial" w:hAnsi="Arial" w:cs="Arial"/>
              </w:rPr>
              <w:t xml:space="preserve">use in aggregated form </w:t>
            </w:r>
            <w:r w:rsidR="00AD11FD">
              <w:rPr>
                <w:rFonts w:ascii="Arial" w:hAnsi="Arial" w:cs="Arial"/>
              </w:rPr>
              <w:t xml:space="preserve">to </w:t>
            </w:r>
            <w:r w:rsidRPr="000530CE">
              <w:rPr>
                <w:rFonts w:ascii="Arial" w:hAnsi="Arial" w:cs="Arial"/>
              </w:rPr>
              <w:t>monitor equality</w:t>
            </w:r>
            <w:r w:rsidRPr="00F3130F">
              <w:rPr>
                <w:rFonts w:ascii="Arial" w:hAnsi="Arial" w:cs="Arial"/>
              </w:rPr>
              <w:t xml:space="preserve"> </w:t>
            </w:r>
          </w:p>
        </w:tc>
      </w:tr>
    </w:tbl>
    <w:p w14:paraId="3086C716" w14:textId="4FD953F0" w:rsidR="00F66BF4" w:rsidRPr="00900C75" w:rsidRDefault="00F66BF4" w:rsidP="00A36679">
      <w:pPr>
        <w:spacing w:before="240" w:after="120" w:line="300" w:lineRule="exact"/>
        <w:rPr>
          <w:rFonts w:ascii="Arial" w:eastAsiaTheme="majorEastAsia" w:hAnsi="Arial" w:cs="Arial"/>
          <w:b/>
          <w:bCs/>
          <w:color w:val="2797D3"/>
        </w:rPr>
      </w:pPr>
      <w:r w:rsidRPr="00900C75">
        <w:rPr>
          <w:rFonts w:ascii="Arial" w:eastAsiaTheme="majorEastAsia" w:hAnsi="Arial" w:cs="Arial"/>
          <w:b/>
          <w:bCs/>
          <w:color w:val="2797D3"/>
        </w:rPr>
        <w:t>Where do we get your personal data from?</w:t>
      </w:r>
    </w:p>
    <w:p w14:paraId="38009CE8" w14:textId="77777777" w:rsidR="00877554" w:rsidRPr="00FB1363" w:rsidRDefault="00877554" w:rsidP="00877554">
      <w:pPr>
        <w:spacing w:after="120" w:line="300" w:lineRule="exact"/>
        <w:rPr>
          <w:rFonts w:ascii="Arial" w:hAnsi="Arial" w:cs="Arial"/>
        </w:rPr>
      </w:pPr>
      <w:r>
        <w:rPr>
          <w:rFonts w:ascii="Arial" w:hAnsi="Arial" w:cs="Arial"/>
        </w:rPr>
        <w:t>We</w:t>
      </w:r>
      <w:r w:rsidRPr="00FB1363">
        <w:rPr>
          <w:rFonts w:ascii="Arial" w:hAnsi="Arial" w:cs="Arial"/>
        </w:rPr>
        <w:t xml:space="preserve"> collect personal information about you when you enter your details or upload your CV and other information about yourself when applying for a job. Ipsen also collects data about applicants from recruitment agencies and from </w:t>
      </w:r>
      <w:r>
        <w:rPr>
          <w:rFonts w:ascii="Arial" w:hAnsi="Arial" w:cs="Arial"/>
        </w:rPr>
        <w:t>recruitment platforms such as</w:t>
      </w:r>
      <w:r w:rsidRPr="00FB1363">
        <w:rPr>
          <w:rFonts w:ascii="Arial" w:hAnsi="Arial" w:cs="Arial"/>
        </w:rPr>
        <w:t xml:space="preserve"> “Linked</w:t>
      </w:r>
      <w:r>
        <w:rPr>
          <w:rFonts w:ascii="Arial" w:hAnsi="Arial" w:cs="Arial"/>
        </w:rPr>
        <w:t>I</w:t>
      </w:r>
      <w:r w:rsidRPr="00FB1363">
        <w:rPr>
          <w:rFonts w:ascii="Arial" w:hAnsi="Arial" w:cs="Arial"/>
        </w:rPr>
        <w:t>n” or other online</w:t>
      </w:r>
      <w:r>
        <w:rPr>
          <w:rFonts w:ascii="Arial" w:hAnsi="Arial" w:cs="Arial"/>
        </w:rPr>
        <w:t xml:space="preserve"> job boards we decide to use</w:t>
      </w:r>
      <w:r w:rsidRPr="00FB1363">
        <w:rPr>
          <w:rFonts w:ascii="Arial" w:hAnsi="Arial" w:cs="Arial"/>
        </w:rPr>
        <w:t>.</w:t>
      </w:r>
    </w:p>
    <w:p w14:paraId="6731A4F9" w14:textId="77777777" w:rsidR="00F66BF4" w:rsidRPr="00900C75" w:rsidRDefault="00F66BF4" w:rsidP="00A36679">
      <w:pPr>
        <w:spacing w:before="240" w:after="120" w:line="300" w:lineRule="exact"/>
        <w:rPr>
          <w:rFonts w:ascii="Arial" w:eastAsiaTheme="majorEastAsia" w:hAnsi="Arial" w:cs="Arial"/>
          <w:b/>
          <w:bCs/>
          <w:color w:val="2797D3"/>
        </w:rPr>
      </w:pPr>
      <w:r w:rsidRPr="00900C75">
        <w:rPr>
          <w:rFonts w:ascii="Arial" w:eastAsiaTheme="majorEastAsia" w:hAnsi="Arial" w:cs="Arial"/>
          <w:b/>
          <w:bCs/>
          <w:color w:val="2797D3"/>
        </w:rPr>
        <w:lastRenderedPageBreak/>
        <w:t>With whom do we share your personal information?</w:t>
      </w:r>
    </w:p>
    <w:p w14:paraId="7692DF56" w14:textId="1DF4198D" w:rsidR="00F66BF4" w:rsidRPr="00FB1363" w:rsidRDefault="00F66BF4" w:rsidP="00FB1363">
      <w:pPr>
        <w:spacing w:after="120" w:line="300" w:lineRule="exact"/>
        <w:rPr>
          <w:rFonts w:ascii="Arial" w:hAnsi="Arial" w:cs="Arial"/>
        </w:rPr>
      </w:pPr>
      <w:r w:rsidRPr="00FB1363">
        <w:rPr>
          <w:rFonts w:ascii="Arial" w:hAnsi="Arial" w:cs="Arial"/>
        </w:rPr>
        <w:t xml:space="preserve">Personal data related to you will only be accessed by HR, the hiring manager or other relevant managers, IT and only others who have a legitimate need to access your </w:t>
      </w:r>
      <w:r w:rsidR="008E039D">
        <w:rPr>
          <w:rFonts w:ascii="Arial" w:hAnsi="Arial" w:cs="Arial"/>
        </w:rPr>
        <w:t>p</w:t>
      </w:r>
      <w:r w:rsidRPr="00FB1363">
        <w:rPr>
          <w:rFonts w:ascii="Arial" w:hAnsi="Arial" w:cs="Arial"/>
        </w:rPr>
        <w:t xml:space="preserve">ersonal data. </w:t>
      </w:r>
    </w:p>
    <w:p w14:paraId="7B8EE23F" w14:textId="0E6E54A9" w:rsidR="00F66BF4" w:rsidRPr="00FB1363" w:rsidRDefault="00F66BF4" w:rsidP="00FB1363">
      <w:pPr>
        <w:spacing w:after="120" w:line="300" w:lineRule="exact"/>
        <w:rPr>
          <w:rFonts w:ascii="Arial" w:hAnsi="Arial" w:cs="Arial"/>
        </w:rPr>
      </w:pPr>
      <w:r w:rsidRPr="00FB1363">
        <w:rPr>
          <w:rFonts w:ascii="Arial" w:hAnsi="Arial" w:cs="Arial"/>
        </w:rPr>
        <w:t xml:space="preserve">Your personal information is shared with relevant staff in other entities in the </w:t>
      </w:r>
      <w:r w:rsidR="00AD11FD">
        <w:rPr>
          <w:rFonts w:ascii="Arial" w:hAnsi="Arial" w:cs="Arial"/>
        </w:rPr>
        <w:t xml:space="preserve">Ipsen </w:t>
      </w:r>
      <w:r w:rsidRPr="00FB1363">
        <w:rPr>
          <w:rFonts w:ascii="Arial" w:hAnsi="Arial" w:cs="Arial"/>
        </w:rPr>
        <w:t xml:space="preserve">group where necessary and with third parties who process personal data on behalf of Ipsen within the scope of the purposes mentioned in this Notice. </w:t>
      </w:r>
    </w:p>
    <w:p w14:paraId="618E8A3B" w14:textId="32691343" w:rsidR="00F66BF4" w:rsidRPr="00FB1363" w:rsidRDefault="008E039D" w:rsidP="00FB1363">
      <w:pPr>
        <w:spacing w:after="120" w:line="300" w:lineRule="exact"/>
        <w:rPr>
          <w:rFonts w:ascii="Arial" w:hAnsi="Arial" w:cs="Arial"/>
        </w:rPr>
      </w:pPr>
      <w:r>
        <w:rPr>
          <w:rFonts w:ascii="Arial" w:hAnsi="Arial" w:cs="Arial"/>
        </w:rPr>
        <w:t>We will</w:t>
      </w:r>
      <w:r w:rsidR="00F66BF4" w:rsidRPr="00FB1363">
        <w:rPr>
          <w:rFonts w:ascii="Arial" w:hAnsi="Arial" w:cs="Arial"/>
        </w:rPr>
        <w:t xml:space="preserve"> ensure that the third parties we use adequately protect the information entrusted to the</w:t>
      </w:r>
      <w:r>
        <w:rPr>
          <w:rFonts w:ascii="Arial" w:hAnsi="Arial" w:cs="Arial"/>
        </w:rPr>
        <w:t xml:space="preserve">m and these third parties will be </w:t>
      </w:r>
      <w:r w:rsidR="00F66BF4" w:rsidRPr="00FB1363">
        <w:rPr>
          <w:rFonts w:ascii="Arial" w:hAnsi="Arial" w:cs="Arial"/>
        </w:rPr>
        <w:t>bound by</w:t>
      </w:r>
      <w:r w:rsidR="00AD11FD">
        <w:rPr>
          <w:rFonts w:ascii="Arial" w:hAnsi="Arial" w:cs="Arial"/>
        </w:rPr>
        <w:t xml:space="preserve"> data protection</w:t>
      </w:r>
      <w:r w:rsidR="00F66BF4" w:rsidRPr="00FB1363">
        <w:rPr>
          <w:rFonts w:ascii="Arial" w:hAnsi="Arial" w:cs="Arial"/>
        </w:rPr>
        <w:t xml:space="preserve"> contract clauses, as appropriate to our respective roles. Ipsen will only provide those companies the personal data they need to deliver the service. </w:t>
      </w:r>
    </w:p>
    <w:p w14:paraId="3459ED33" w14:textId="77777777" w:rsidR="00F66BF4" w:rsidRPr="00FB1363" w:rsidRDefault="00F66BF4" w:rsidP="00FB1363">
      <w:pPr>
        <w:spacing w:after="120" w:line="300" w:lineRule="exact"/>
        <w:rPr>
          <w:rFonts w:ascii="Arial" w:hAnsi="Arial" w:cs="Arial"/>
        </w:rPr>
      </w:pPr>
      <w:r w:rsidRPr="00FB1363">
        <w:rPr>
          <w:rFonts w:ascii="Arial" w:hAnsi="Arial" w:cs="Arial"/>
        </w:rPr>
        <w:t xml:space="preserve">We work with third parties in relation to recruitment and starting up relationships with new starters, for the following types of activity: </w:t>
      </w:r>
    </w:p>
    <w:p w14:paraId="78ED895A" w14:textId="664CA8D2" w:rsidR="00F66BF4" w:rsidRPr="00FB1363" w:rsidRDefault="00CD36F0" w:rsidP="00FB1363">
      <w:pPr>
        <w:pStyle w:val="ListParagraph"/>
        <w:numPr>
          <w:ilvl w:val="0"/>
          <w:numId w:val="2"/>
        </w:numPr>
        <w:spacing w:after="120" w:line="300" w:lineRule="exact"/>
        <w:ind w:left="714" w:hanging="357"/>
        <w:contextualSpacing w:val="0"/>
        <w:rPr>
          <w:rFonts w:ascii="Arial" w:hAnsi="Arial" w:cs="Arial"/>
        </w:rPr>
      </w:pPr>
      <w:r>
        <w:rPr>
          <w:rFonts w:ascii="Arial" w:hAnsi="Arial" w:cs="Arial"/>
        </w:rPr>
        <w:t>r</w:t>
      </w:r>
      <w:r w:rsidR="00F66BF4" w:rsidRPr="00FB1363">
        <w:rPr>
          <w:rFonts w:ascii="Arial" w:hAnsi="Arial" w:cs="Arial"/>
        </w:rPr>
        <w:t>ecruitment agencies assisting with aspects of the recruitment process</w:t>
      </w:r>
    </w:p>
    <w:p w14:paraId="4BBB3B01" w14:textId="7EDF3AC3" w:rsidR="00F66BF4" w:rsidRPr="00FB1363" w:rsidRDefault="00CD36F0" w:rsidP="00FB1363">
      <w:pPr>
        <w:pStyle w:val="ListParagraph"/>
        <w:numPr>
          <w:ilvl w:val="0"/>
          <w:numId w:val="2"/>
        </w:numPr>
        <w:spacing w:after="120" w:line="300" w:lineRule="exact"/>
        <w:ind w:left="714" w:hanging="357"/>
        <w:contextualSpacing w:val="0"/>
        <w:rPr>
          <w:rFonts w:ascii="Arial" w:hAnsi="Arial" w:cs="Arial"/>
        </w:rPr>
      </w:pPr>
      <w:r>
        <w:rPr>
          <w:rFonts w:ascii="Arial" w:hAnsi="Arial" w:cs="Arial"/>
        </w:rPr>
        <w:t>t</w:t>
      </w:r>
      <w:r w:rsidR="00F66BF4" w:rsidRPr="00FB1363">
        <w:rPr>
          <w:rFonts w:ascii="Arial" w:hAnsi="Arial" w:cs="Arial"/>
        </w:rPr>
        <w:t xml:space="preserve">echnology providers processing recruitment data </w:t>
      </w:r>
    </w:p>
    <w:p w14:paraId="12D0EA64" w14:textId="7EC5D846" w:rsidR="00F66BF4" w:rsidRPr="00FB1363" w:rsidRDefault="00CD36F0" w:rsidP="00FB1363">
      <w:pPr>
        <w:pStyle w:val="ListParagraph"/>
        <w:numPr>
          <w:ilvl w:val="0"/>
          <w:numId w:val="2"/>
        </w:numPr>
        <w:spacing w:after="120" w:line="300" w:lineRule="exact"/>
        <w:ind w:left="714" w:hanging="357"/>
        <w:contextualSpacing w:val="0"/>
        <w:rPr>
          <w:rFonts w:ascii="Arial" w:hAnsi="Arial" w:cs="Arial"/>
        </w:rPr>
      </w:pPr>
      <w:r>
        <w:rPr>
          <w:rFonts w:ascii="Arial" w:hAnsi="Arial" w:cs="Arial"/>
        </w:rPr>
        <w:t>b</w:t>
      </w:r>
      <w:r w:rsidR="00F66BF4" w:rsidRPr="00FB1363">
        <w:rPr>
          <w:rFonts w:ascii="Arial" w:hAnsi="Arial" w:cs="Arial"/>
        </w:rPr>
        <w:t>ackground check providers</w:t>
      </w:r>
    </w:p>
    <w:p w14:paraId="2CF78FBA" w14:textId="77777777" w:rsidR="00F66BF4" w:rsidRPr="00900C75" w:rsidRDefault="00F66BF4" w:rsidP="00A36679">
      <w:pPr>
        <w:spacing w:before="240" w:after="120" w:line="300" w:lineRule="exact"/>
        <w:rPr>
          <w:rFonts w:ascii="Arial" w:eastAsiaTheme="majorEastAsia" w:hAnsi="Arial" w:cs="Arial"/>
          <w:b/>
          <w:bCs/>
          <w:color w:val="2797D3"/>
        </w:rPr>
      </w:pPr>
      <w:r w:rsidRPr="00900C75">
        <w:rPr>
          <w:rFonts w:ascii="Arial" w:eastAsiaTheme="majorEastAsia" w:hAnsi="Arial" w:cs="Arial"/>
          <w:b/>
          <w:bCs/>
          <w:color w:val="2797D3"/>
        </w:rPr>
        <w:t>How long do we keep your personal information?</w:t>
      </w:r>
    </w:p>
    <w:p w14:paraId="3051AAE9" w14:textId="1CF130FF" w:rsidR="00F66BF4" w:rsidRPr="00FB1363" w:rsidRDefault="00CD36F0" w:rsidP="00FB1363">
      <w:pPr>
        <w:spacing w:after="120" w:line="300" w:lineRule="exact"/>
        <w:rPr>
          <w:rFonts w:ascii="Arial" w:hAnsi="Arial" w:cs="Arial"/>
        </w:rPr>
      </w:pPr>
      <w:r>
        <w:rPr>
          <w:rFonts w:ascii="Arial" w:hAnsi="Arial" w:cs="Arial"/>
        </w:rPr>
        <w:t>We will</w:t>
      </w:r>
      <w:r w:rsidR="00F66BF4" w:rsidRPr="00FB1363">
        <w:rPr>
          <w:rFonts w:ascii="Arial" w:hAnsi="Arial" w:cs="Arial"/>
        </w:rPr>
        <w:t xml:space="preserve"> keep your personal data for no longer than necessary to fulfil the purpose for which it was collected and to meet any legal or regulatory provision requiring otherwise. </w:t>
      </w:r>
    </w:p>
    <w:p w14:paraId="48168C67" w14:textId="45177071" w:rsidR="00F66BF4" w:rsidRPr="00FB1363" w:rsidRDefault="00CD36F0" w:rsidP="00FB1363">
      <w:pPr>
        <w:spacing w:after="120" w:line="300" w:lineRule="exact"/>
        <w:rPr>
          <w:rFonts w:ascii="Arial" w:hAnsi="Arial" w:cs="Arial"/>
        </w:rPr>
      </w:pPr>
      <w:r>
        <w:rPr>
          <w:rFonts w:ascii="Arial" w:hAnsi="Arial" w:cs="Arial"/>
        </w:rPr>
        <w:t>If</w:t>
      </w:r>
      <w:r w:rsidR="00F66BF4" w:rsidRPr="00FB1363">
        <w:rPr>
          <w:rFonts w:ascii="Arial" w:hAnsi="Arial" w:cs="Arial"/>
        </w:rPr>
        <w:t xml:space="preserve"> you are not successful in your application, your personal data will be stored on </w:t>
      </w:r>
      <w:r w:rsidR="008A2DF0">
        <w:rPr>
          <w:rFonts w:ascii="Arial" w:hAnsi="Arial" w:cs="Arial"/>
        </w:rPr>
        <w:t>our</w:t>
      </w:r>
      <w:r w:rsidR="00F66BF4" w:rsidRPr="00FB1363">
        <w:rPr>
          <w:rFonts w:ascii="Arial" w:hAnsi="Arial" w:cs="Arial"/>
        </w:rPr>
        <w:t xml:space="preserve"> Careers </w:t>
      </w:r>
      <w:r>
        <w:rPr>
          <w:rFonts w:ascii="Arial" w:hAnsi="Arial" w:cs="Arial"/>
        </w:rPr>
        <w:t xml:space="preserve">system </w:t>
      </w:r>
      <w:r w:rsidR="00F66BF4" w:rsidRPr="00FB1363">
        <w:rPr>
          <w:rFonts w:ascii="Arial" w:hAnsi="Arial" w:cs="Arial"/>
        </w:rPr>
        <w:t xml:space="preserve">for two years </w:t>
      </w:r>
      <w:proofErr w:type="gramStart"/>
      <w:r w:rsidR="00F66BF4" w:rsidRPr="00FB1363">
        <w:rPr>
          <w:rFonts w:ascii="Arial" w:hAnsi="Arial" w:cs="Arial"/>
        </w:rPr>
        <w:t>in order to</w:t>
      </w:r>
      <w:proofErr w:type="gramEnd"/>
      <w:r w:rsidR="00F66BF4" w:rsidRPr="00FB1363">
        <w:rPr>
          <w:rFonts w:ascii="Arial" w:hAnsi="Arial" w:cs="Arial"/>
        </w:rPr>
        <w:t xml:space="preserve"> recontact you for </w:t>
      </w:r>
      <w:r>
        <w:rPr>
          <w:rFonts w:ascii="Arial" w:hAnsi="Arial" w:cs="Arial"/>
        </w:rPr>
        <w:t>other relevant opportunities</w:t>
      </w:r>
      <w:r w:rsidR="008A2DF0">
        <w:rPr>
          <w:rFonts w:ascii="Arial" w:hAnsi="Arial" w:cs="Arial"/>
        </w:rPr>
        <w:t>. I</w:t>
      </w:r>
      <w:r w:rsidR="00F66BF4" w:rsidRPr="00FB1363">
        <w:rPr>
          <w:rFonts w:ascii="Arial" w:hAnsi="Arial" w:cs="Arial"/>
        </w:rPr>
        <w:t>f you do</w:t>
      </w:r>
      <w:r>
        <w:rPr>
          <w:rFonts w:ascii="Arial" w:hAnsi="Arial" w:cs="Arial"/>
        </w:rPr>
        <w:t xml:space="preserve"> not</w:t>
      </w:r>
      <w:r w:rsidR="00F66BF4" w:rsidRPr="00FB1363">
        <w:rPr>
          <w:rFonts w:ascii="Arial" w:hAnsi="Arial" w:cs="Arial"/>
        </w:rPr>
        <w:t xml:space="preserve"> want us to keep your personal data in this </w:t>
      </w:r>
      <w:r>
        <w:rPr>
          <w:rFonts w:ascii="Arial" w:hAnsi="Arial" w:cs="Arial"/>
        </w:rPr>
        <w:t>way</w:t>
      </w:r>
      <w:r w:rsidR="00F66BF4" w:rsidRPr="00FB1363">
        <w:rPr>
          <w:rFonts w:ascii="Arial" w:hAnsi="Arial" w:cs="Arial"/>
        </w:rPr>
        <w:t xml:space="preserve">, please </w:t>
      </w:r>
      <w:r w:rsidR="00B9664E">
        <w:rPr>
          <w:rFonts w:ascii="Arial" w:hAnsi="Arial" w:cs="Arial"/>
        </w:rPr>
        <w:t xml:space="preserve">see our </w:t>
      </w:r>
      <w:r w:rsidR="00F66BF4" w:rsidRPr="00FB1363">
        <w:rPr>
          <w:rFonts w:ascii="Arial" w:hAnsi="Arial" w:cs="Arial"/>
        </w:rPr>
        <w:t xml:space="preserve">careers </w:t>
      </w:r>
      <w:r w:rsidR="008A2DF0">
        <w:rPr>
          <w:rFonts w:ascii="Arial" w:hAnsi="Arial" w:cs="Arial"/>
        </w:rPr>
        <w:t>website</w:t>
      </w:r>
      <w:r w:rsidR="00605894">
        <w:rPr>
          <w:rFonts w:ascii="Arial" w:hAnsi="Arial" w:cs="Arial"/>
        </w:rPr>
        <w:t xml:space="preserve"> portal for how to do this</w:t>
      </w:r>
      <w:r w:rsidR="008A2DF0">
        <w:rPr>
          <w:rFonts w:ascii="Arial" w:hAnsi="Arial" w:cs="Arial"/>
        </w:rPr>
        <w:t>, or</w:t>
      </w:r>
      <w:r w:rsidR="00F66BF4" w:rsidRPr="00FB1363">
        <w:rPr>
          <w:rFonts w:ascii="Arial" w:hAnsi="Arial" w:cs="Arial"/>
        </w:rPr>
        <w:t xml:space="preserve"> you can use </w:t>
      </w:r>
      <w:hyperlink r:id="rId10" w:history="1">
        <w:r w:rsidR="00F66BF4" w:rsidRPr="00FB1363">
          <w:rPr>
            <w:rStyle w:val="Hyperlink"/>
            <w:rFonts w:ascii="Arial" w:hAnsi="Arial" w:cs="Arial"/>
            <w:b/>
            <w:bCs/>
            <w:color w:val="auto"/>
          </w:rPr>
          <w:t>this form</w:t>
        </w:r>
      </w:hyperlink>
      <w:r w:rsidR="00F66BF4" w:rsidRPr="00FB1363">
        <w:rPr>
          <w:rFonts w:ascii="Arial" w:hAnsi="Arial" w:cs="Arial"/>
        </w:rPr>
        <w:t>.</w:t>
      </w:r>
    </w:p>
    <w:p w14:paraId="6781256E" w14:textId="77777777" w:rsidR="00EB7BC2" w:rsidRPr="003C566E" w:rsidRDefault="00EB7BC2" w:rsidP="00EB7BC2">
      <w:pPr>
        <w:spacing w:after="120" w:line="300" w:lineRule="exact"/>
        <w:rPr>
          <w:rFonts w:ascii="Arial" w:eastAsiaTheme="majorEastAsia" w:hAnsi="Arial" w:cs="Arial"/>
          <w:b/>
          <w:bCs/>
          <w:color w:val="2797D3"/>
        </w:rPr>
      </w:pPr>
      <w:r w:rsidRPr="003C566E">
        <w:rPr>
          <w:rFonts w:ascii="Arial" w:eastAsiaTheme="majorEastAsia" w:hAnsi="Arial" w:cs="Arial"/>
          <w:b/>
          <w:bCs/>
          <w:color w:val="2797D3"/>
        </w:rPr>
        <w:t>How do we protect your personal information?</w:t>
      </w:r>
    </w:p>
    <w:p w14:paraId="6085D556" w14:textId="77777777" w:rsidR="00EB7BC2" w:rsidRPr="00AE5D30" w:rsidRDefault="00EB7BC2" w:rsidP="00EB7BC2">
      <w:pPr>
        <w:pStyle w:val="NormalWeb"/>
        <w:shd w:val="clear" w:color="auto" w:fill="FFFFFF"/>
        <w:spacing w:before="0" w:beforeAutospacing="0" w:after="120" w:afterAutospacing="0" w:line="300" w:lineRule="exact"/>
        <w:rPr>
          <w:rFonts w:ascii="Arial" w:hAnsi="Arial" w:cs="Arial"/>
          <w:sz w:val="22"/>
          <w:szCs w:val="22"/>
        </w:rPr>
      </w:pPr>
      <w:r w:rsidRPr="00AE5D30">
        <w:rPr>
          <w:rFonts w:ascii="Arial" w:hAnsi="Arial" w:cs="Arial"/>
          <w:sz w:val="22"/>
          <w:szCs w:val="22"/>
        </w:rPr>
        <w:t>To prevent unauthorized access, maintain data accuracy, and ensure the correct use of information, Ipsen and its third-party service providers have put in place appropriate physical, electronic, and organizational procedures to safeguard and secure the information we collect.</w:t>
      </w:r>
    </w:p>
    <w:p w14:paraId="0E76424F" w14:textId="77777777" w:rsidR="00114637" w:rsidRPr="003C566E" w:rsidRDefault="00114637" w:rsidP="00114637">
      <w:pPr>
        <w:spacing w:after="120" w:line="300" w:lineRule="exact"/>
        <w:rPr>
          <w:rFonts w:ascii="Arial" w:eastAsiaTheme="majorEastAsia" w:hAnsi="Arial" w:cs="Arial"/>
          <w:b/>
          <w:bCs/>
          <w:color w:val="2797D3"/>
        </w:rPr>
      </w:pPr>
      <w:r>
        <w:rPr>
          <w:rFonts w:ascii="Arial" w:eastAsiaTheme="majorEastAsia" w:hAnsi="Arial" w:cs="Arial"/>
          <w:b/>
          <w:bCs/>
          <w:color w:val="2797D3"/>
        </w:rPr>
        <w:t>T</w:t>
      </w:r>
      <w:r w:rsidRPr="003C566E">
        <w:rPr>
          <w:rFonts w:ascii="Arial" w:eastAsiaTheme="majorEastAsia" w:hAnsi="Arial" w:cs="Arial"/>
          <w:b/>
          <w:bCs/>
          <w:color w:val="2797D3"/>
        </w:rPr>
        <w:t xml:space="preserve">ransfer </w:t>
      </w:r>
      <w:r>
        <w:rPr>
          <w:rFonts w:ascii="Arial" w:eastAsiaTheme="majorEastAsia" w:hAnsi="Arial" w:cs="Arial"/>
          <w:b/>
          <w:bCs/>
          <w:color w:val="2797D3"/>
        </w:rPr>
        <w:t>of</w:t>
      </w:r>
      <w:r w:rsidRPr="003C566E">
        <w:rPr>
          <w:rFonts w:ascii="Arial" w:eastAsiaTheme="majorEastAsia" w:hAnsi="Arial" w:cs="Arial"/>
          <w:b/>
          <w:bCs/>
          <w:color w:val="2797D3"/>
        </w:rPr>
        <w:t xml:space="preserve"> personal data outside of your home country?</w:t>
      </w:r>
    </w:p>
    <w:p w14:paraId="69DA824D" w14:textId="77777777" w:rsidR="00114637" w:rsidRDefault="00114637" w:rsidP="00114637">
      <w:pPr>
        <w:pStyle w:val="NormalWeb"/>
        <w:shd w:val="clear" w:color="auto" w:fill="FFFFFF"/>
        <w:spacing w:before="0" w:beforeAutospacing="0" w:after="120" w:afterAutospacing="0" w:line="300" w:lineRule="exact"/>
        <w:rPr>
          <w:rFonts w:ascii="Arial" w:hAnsi="Arial" w:cs="Arial"/>
          <w:sz w:val="22"/>
          <w:szCs w:val="22"/>
        </w:rPr>
      </w:pPr>
      <w:r w:rsidRPr="00AE5D30">
        <w:rPr>
          <w:rFonts w:ascii="Arial" w:hAnsi="Arial" w:cs="Arial"/>
          <w:sz w:val="22"/>
          <w:szCs w:val="22"/>
        </w:rPr>
        <w:t xml:space="preserve">We work all over the world. Therefore, </w:t>
      </w:r>
      <w:r>
        <w:rPr>
          <w:rFonts w:ascii="Arial" w:hAnsi="Arial" w:cs="Arial"/>
          <w:sz w:val="22"/>
          <w:szCs w:val="22"/>
        </w:rPr>
        <w:t>p</w:t>
      </w:r>
      <w:r w:rsidRPr="00E5678E">
        <w:rPr>
          <w:rFonts w:ascii="Arial" w:hAnsi="Arial" w:cs="Arial"/>
          <w:sz w:val="22"/>
          <w:szCs w:val="22"/>
        </w:rPr>
        <w:t>ersonal data may be processed, accessed, or stored in a country outside the country where you are located, which may not offer the same level of protection of personal data</w:t>
      </w:r>
      <w:r>
        <w:rPr>
          <w:rFonts w:ascii="Arial" w:hAnsi="Arial" w:cs="Arial"/>
          <w:sz w:val="22"/>
          <w:szCs w:val="22"/>
        </w:rPr>
        <w:t xml:space="preserve"> as your home country.</w:t>
      </w:r>
      <w:r w:rsidRPr="00E5678E">
        <w:rPr>
          <w:rFonts w:ascii="Arial" w:hAnsi="Arial" w:cs="Arial"/>
          <w:sz w:val="22"/>
          <w:szCs w:val="22"/>
        </w:rPr>
        <w:t xml:space="preserve"> </w:t>
      </w:r>
    </w:p>
    <w:p w14:paraId="778E651D" w14:textId="0B143D8D" w:rsidR="00114637" w:rsidRDefault="00114637" w:rsidP="00EB7BC2">
      <w:pPr>
        <w:pStyle w:val="NormalWeb"/>
        <w:shd w:val="clear" w:color="auto" w:fill="FFFFFF"/>
        <w:spacing w:before="0" w:beforeAutospacing="0" w:after="120" w:afterAutospacing="0" w:line="300" w:lineRule="exact"/>
        <w:rPr>
          <w:rFonts w:ascii="Arial" w:hAnsi="Arial" w:cs="Arial"/>
          <w:sz w:val="22"/>
          <w:szCs w:val="22"/>
        </w:rPr>
      </w:pPr>
      <w:r>
        <w:rPr>
          <w:rFonts w:ascii="Arial" w:hAnsi="Arial" w:cs="Arial"/>
          <w:sz w:val="22"/>
          <w:szCs w:val="22"/>
        </w:rPr>
        <w:t xml:space="preserve">When we transfer personal data to external companies in other countries, or across our International Ipsen entities, we will protect personal data by putting in place appropriate contractual agreements. When we transfer personal data from Ipsen companies in the </w:t>
      </w:r>
      <w:r w:rsidRPr="00BA4BA1">
        <w:rPr>
          <w:rFonts w:ascii="Arial" w:hAnsi="Arial" w:cs="Arial"/>
          <w:sz w:val="22"/>
          <w:szCs w:val="22"/>
        </w:rPr>
        <w:t xml:space="preserve">European Economic Area (“EEA”) to a third country without an adequacy decision from the EU Commission, we will do so </w:t>
      </w:r>
      <w:proofErr w:type="gramStart"/>
      <w:r w:rsidRPr="00BA4BA1">
        <w:rPr>
          <w:rFonts w:ascii="Arial" w:hAnsi="Arial" w:cs="Arial"/>
          <w:sz w:val="22"/>
          <w:szCs w:val="22"/>
        </w:rPr>
        <w:t>on the basis of</w:t>
      </w:r>
      <w:proofErr w:type="gramEnd"/>
      <w:r w:rsidRPr="00BA4BA1">
        <w:rPr>
          <w:rFonts w:ascii="Arial" w:hAnsi="Arial" w:cs="Arial"/>
          <w:sz w:val="22"/>
          <w:szCs w:val="22"/>
        </w:rPr>
        <w:t xml:space="preserve"> standard contractual clauses approved by the European Commission. </w:t>
      </w:r>
      <w:r>
        <w:rPr>
          <w:rFonts w:ascii="Arial" w:hAnsi="Arial" w:cs="Arial"/>
          <w:sz w:val="22"/>
          <w:szCs w:val="22"/>
        </w:rPr>
        <w:t xml:space="preserve">Similarly, we will protect personal data transfers from other countries </w:t>
      </w:r>
      <w:r>
        <w:rPr>
          <w:rFonts w:ascii="Arial" w:hAnsi="Arial" w:cs="Arial"/>
          <w:sz w:val="22"/>
          <w:szCs w:val="22"/>
        </w:rPr>
        <w:lastRenderedPageBreak/>
        <w:t xml:space="preserve">including the UK and Switzerland using appropriate contractual clauses approved by the relevant authorities in those countries. </w:t>
      </w:r>
    </w:p>
    <w:p w14:paraId="010840A5" w14:textId="7344900A" w:rsidR="00EB7BC2" w:rsidRPr="003C566E" w:rsidRDefault="00EB7BC2" w:rsidP="00EB7BC2">
      <w:pPr>
        <w:spacing w:after="120" w:line="300" w:lineRule="exact"/>
        <w:rPr>
          <w:rFonts w:ascii="Arial" w:eastAsiaTheme="majorEastAsia" w:hAnsi="Arial" w:cs="Arial"/>
          <w:b/>
          <w:bCs/>
          <w:color w:val="2797D3"/>
        </w:rPr>
      </w:pPr>
      <w:r w:rsidRPr="003C566E">
        <w:rPr>
          <w:rFonts w:ascii="Arial" w:eastAsiaTheme="majorEastAsia" w:hAnsi="Arial" w:cs="Arial"/>
          <w:b/>
          <w:bCs/>
          <w:color w:val="2797D3"/>
        </w:rPr>
        <w:t>What are your rights regarding your information?</w:t>
      </w:r>
      <w:r w:rsidR="00637CFB">
        <w:rPr>
          <w:rFonts w:ascii="Arial" w:eastAsiaTheme="majorEastAsia" w:hAnsi="Arial" w:cs="Arial"/>
          <w:b/>
          <w:bCs/>
          <w:color w:val="2797D3"/>
        </w:rPr>
        <w:t xml:space="preserve"> </w:t>
      </w:r>
    </w:p>
    <w:p w14:paraId="34A4A03B" w14:textId="77777777" w:rsidR="00EB7BC2" w:rsidRPr="00AE5D30" w:rsidRDefault="00EB7BC2" w:rsidP="00EB7BC2">
      <w:pPr>
        <w:shd w:val="clear" w:color="auto" w:fill="FFFFFF"/>
        <w:spacing w:after="120" w:line="300" w:lineRule="exact"/>
        <w:rPr>
          <w:rFonts w:ascii="Arial" w:eastAsia="Times New Roman" w:hAnsi="Arial" w:cs="Arial"/>
          <w:color w:val="292C31"/>
          <w:kern w:val="0"/>
          <w:lang w:val="en-US"/>
          <w14:ligatures w14:val="none"/>
        </w:rPr>
      </w:pPr>
      <w:r w:rsidRPr="00AE5D30">
        <w:rPr>
          <w:rFonts w:ascii="Arial" w:eastAsia="Times New Roman" w:hAnsi="Arial" w:cs="Arial"/>
          <w:color w:val="292C31"/>
          <w:kern w:val="0"/>
          <w:lang w:val="en-US"/>
          <w14:ligatures w14:val="none"/>
        </w:rPr>
        <w:t>You may have the following rights regarding your information depending on the circumstances and applicable legislation:</w:t>
      </w:r>
    </w:p>
    <w:tbl>
      <w:tblPr>
        <w:tblW w:w="0" w:type="dxa"/>
        <w:tblCellMar>
          <w:top w:w="15" w:type="dxa"/>
          <w:left w:w="15" w:type="dxa"/>
          <w:bottom w:w="15" w:type="dxa"/>
          <w:right w:w="15" w:type="dxa"/>
        </w:tblCellMar>
        <w:tblLook w:val="04A0" w:firstRow="1" w:lastRow="0" w:firstColumn="1" w:lastColumn="0" w:noHBand="0" w:noVBand="1"/>
      </w:tblPr>
      <w:tblGrid>
        <w:gridCol w:w="2026"/>
        <w:gridCol w:w="7334"/>
      </w:tblGrid>
      <w:tr w:rsidR="00EB7BC2" w:rsidRPr="00AE5D30" w14:paraId="35534F27" w14:textId="77777777" w:rsidTr="00644924">
        <w:tc>
          <w:tcPr>
            <w:tcW w:w="0" w:type="auto"/>
            <w:tcBorders>
              <w:top w:val="single" w:sz="6" w:space="0" w:color="DDDDDD"/>
            </w:tcBorders>
            <w:shd w:val="clear" w:color="auto" w:fill="F9F9F9"/>
            <w:tcMar>
              <w:top w:w="120" w:type="dxa"/>
              <w:left w:w="120" w:type="dxa"/>
              <w:bottom w:w="120" w:type="dxa"/>
              <w:right w:w="120" w:type="dxa"/>
            </w:tcMar>
            <w:hideMark/>
          </w:tcPr>
          <w:p w14:paraId="2AA3CA4F" w14:textId="77777777" w:rsidR="00EB7BC2" w:rsidRPr="00AE5D30" w:rsidRDefault="00EB7BC2" w:rsidP="00644924">
            <w:pPr>
              <w:spacing w:after="120" w:line="300" w:lineRule="exact"/>
              <w:rPr>
                <w:rFonts w:ascii="Arial" w:hAnsi="Arial" w:cs="Arial"/>
              </w:rPr>
            </w:pPr>
            <w:r w:rsidRPr="00AE5D30">
              <w:rPr>
                <w:rStyle w:val="Strong"/>
                <w:rFonts w:ascii="Arial" w:hAnsi="Arial" w:cs="Arial"/>
              </w:rPr>
              <w:t>Right</w:t>
            </w:r>
          </w:p>
        </w:tc>
        <w:tc>
          <w:tcPr>
            <w:tcW w:w="0" w:type="auto"/>
            <w:tcBorders>
              <w:top w:val="single" w:sz="6" w:space="0" w:color="DDDDDD"/>
            </w:tcBorders>
            <w:shd w:val="clear" w:color="auto" w:fill="F9F9F9"/>
            <w:tcMar>
              <w:top w:w="120" w:type="dxa"/>
              <w:left w:w="120" w:type="dxa"/>
              <w:bottom w:w="120" w:type="dxa"/>
              <w:right w:w="120" w:type="dxa"/>
            </w:tcMar>
            <w:hideMark/>
          </w:tcPr>
          <w:p w14:paraId="6894F3A1" w14:textId="77777777" w:rsidR="00EB7BC2" w:rsidRPr="00AE5D30" w:rsidRDefault="00EB7BC2" w:rsidP="00644924">
            <w:pPr>
              <w:spacing w:after="120" w:line="300" w:lineRule="exact"/>
              <w:rPr>
                <w:rFonts w:ascii="Arial" w:hAnsi="Arial" w:cs="Arial"/>
              </w:rPr>
            </w:pPr>
            <w:r w:rsidRPr="00AE5D30">
              <w:rPr>
                <w:rStyle w:val="Strong"/>
                <w:rFonts w:ascii="Arial" w:hAnsi="Arial" w:cs="Arial"/>
              </w:rPr>
              <w:t>What does this mean?</w:t>
            </w:r>
          </w:p>
        </w:tc>
      </w:tr>
      <w:tr w:rsidR="00EB7BC2" w:rsidRPr="00AE5D30" w14:paraId="1D6FBAB5" w14:textId="77777777" w:rsidTr="00644924">
        <w:tc>
          <w:tcPr>
            <w:tcW w:w="0" w:type="auto"/>
            <w:tcBorders>
              <w:top w:val="single" w:sz="6" w:space="0" w:color="DDDDDD"/>
            </w:tcBorders>
            <w:tcMar>
              <w:top w:w="120" w:type="dxa"/>
              <w:left w:w="120" w:type="dxa"/>
              <w:bottom w:w="120" w:type="dxa"/>
              <w:right w:w="120" w:type="dxa"/>
            </w:tcMar>
            <w:hideMark/>
          </w:tcPr>
          <w:p w14:paraId="58105D4A" w14:textId="77777777" w:rsidR="00EB7BC2" w:rsidRPr="00AE5D30" w:rsidRDefault="00EB7BC2" w:rsidP="00644924">
            <w:pPr>
              <w:spacing w:after="120" w:line="300" w:lineRule="exact"/>
              <w:rPr>
                <w:rFonts w:ascii="Arial" w:hAnsi="Arial" w:cs="Arial"/>
              </w:rPr>
            </w:pPr>
            <w:r w:rsidRPr="00AE5D30">
              <w:rPr>
                <w:rStyle w:val="Strong"/>
                <w:rFonts w:ascii="Arial" w:hAnsi="Arial" w:cs="Arial"/>
              </w:rPr>
              <w:t>1. The right of access</w:t>
            </w:r>
          </w:p>
        </w:tc>
        <w:tc>
          <w:tcPr>
            <w:tcW w:w="0" w:type="auto"/>
            <w:tcBorders>
              <w:top w:val="single" w:sz="6" w:space="0" w:color="DDDDDD"/>
            </w:tcBorders>
            <w:tcMar>
              <w:top w:w="120" w:type="dxa"/>
              <w:left w:w="120" w:type="dxa"/>
              <w:bottom w:w="120" w:type="dxa"/>
              <w:right w:w="120" w:type="dxa"/>
            </w:tcMar>
            <w:hideMark/>
          </w:tcPr>
          <w:p w14:paraId="06D7BCB9" w14:textId="77777777" w:rsidR="00EB7BC2" w:rsidRPr="00AE5D30" w:rsidRDefault="00EB7BC2" w:rsidP="00644924">
            <w:pPr>
              <w:spacing w:after="120" w:line="300" w:lineRule="exact"/>
              <w:rPr>
                <w:rFonts w:ascii="Arial" w:hAnsi="Arial" w:cs="Arial"/>
              </w:rPr>
            </w:pPr>
            <w:r w:rsidRPr="00AE5D30">
              <w:rPr>
                <w:rFonts w:ascii="Arial" w:hAnsi="Arial" w:cs="Arial"/>
              </w:rPr>
              <w:t>You have the right to obtain access to the information processed by Ipsen.</w:t>
            </w:r>
          </w:p>
        </w:tc>
      </w:tr>
      <w:tr w:rsidR="00EB7BC2" w:rsidRPr="00AE5D30" w14:paraId="76EE047D" w14:textId="77777777" w:rsidTr="00644924">
        <w:tc>
          <w:tcPr>
            <w:tcW w:w="0" w:type="auto"/>
            <w:tcBorders>
              <w:top w:val="single" w:sz="6" w:space="0" w:color="DDDDDD"/>
            </w:tcBorders>
            <w:shd w:val="clear" w:color="auto" w:fill="F9F9F9"/>
            <w:tcMar>
              <w:top w:w="120" w:type="dxa"/>
              <w:left w:w="120" w:type="dxa"/>
              <w:bottom w:w="120" w:type="dxa"/>
              <w:right w:w="120" w:type="dxa"/>
            </w:tcMar>
            <w:hideMark/>
          </w:tcPr>
          <w:p w14:paraId="625A7FC1" w14:textId="77777777" w:rsidR="00EB7BC2" w:rsidRPr="00AE5D30" w:rsidRDefault="00EB7BC2" w:rsidP="00644924">
            <w:pPr>
              <w:spacing w:after="120" w:line="300" w:lineRule="exact"/>
              <w:rPr>
                <w:rFonts w:ascii="Arial" w:hAnsi="Arial" w:cs="Arial"/>
              </w:rPr>
            </w:pPr>
            <w:r w:rsidRPr="00AE5D30">
              <w:rPr>
                <w:rStyle w:val="Strong"/>
                <w:rFonts w:ascii="Arial" w:hAnsi="Arial" w:cs="Arial"/>
              </w:rPr>
              <w:t>2. The right to rectification</w:t>
            </w:r>
          </w:p>
        </w:tc>
        <w:tc>
          <w:tcPr>
            <w:tcW w:w="0" w:type="auto"/>
            <w:tcBorders>
              <w:top w:val="single" w:sz="6" w:space="0" w:color="DDDDDD"/>
            </w:tcBorders>
            <w:shd w:val="clear" w:color="auto" w:fill="F9F9F9"/>
            <w:tcMar>
              <w:top w:w="120" w:type="dxa"/>
              <w:left w:w="120" w:type="dxa"/>
              <w:bottom w:w="120" w:type="dxa"/>
              <w:right w:w="120" w:type="dxa"/>
            </w:tcMar>
            <w:hideMark/>
          </w:tcPr>
          <w:p w14:paraId="44E3EC53" w14:textId="77777777" w:rsidR="00EB7BC2" w:rsidRPr="00AE5D30" w:rsidRDefault="00EB7BC2" w:rsidP="00644924">
            <w:pPr>
              <w:spacing w:after="120" w:line="300" w:lineRule="exact"/>
              <w:rPr>
                <w:rFonts w:ascii="Arial" w:hAnsi="Arial" w:cs="Arial"/>
              </w:rPr>
            </w:pPr>
            <w:r w:rsidRPr="00AE5D30">
              <w:rPr>
                <w:rFonts w:ascii="Arial" w:hAnsi="Arial" w:cs="Arial"/>
              </w:rPr>
              <w:t>You are entitled to have your information corrected if it is inaccurate or incomplete.</w:t>
            </w:r>
          </w:p>
        </w:tc>
      </w:tr>
      <w:tr w:rsidR="00EB7BC2" w:rsidRPr="00AE5D30" w14:paraId="33EB4540" w14:textId="77777777" w:rsidTr="00644924">
        <w:tc>
          <w:tcPr>
            <w:tcW w:w="0" w:type="auto"/>
            <w:tcBorders>
              <w:top w:val="single" w:sz="6" w:space="0" w:color="DDDDDD"/>
            </w:tcBorders>
            <w:tcMar>
              <w:top w:w="120" w:type="dxa"/>
              <w:left w:w="120" w:type="dxa"/>
              <w:bottom w:w="120" w:type="dxa"/>
              <w:right w:w="120" w:type="dxa"/>
            </w:tcMar>
            <w:hideMark/>
          </w:tcPr>
          <w:p w14:paraId="242F3589" w14:textId="77777777" w:rsidR="00EB7BC2" w:rsidRPr="00AE5D30" w:rsidRDefault="00EB7BC2" w:rsidP="00644924">
            <w:pPr>
              <w:spacing w:after="120" w:line="300" w:lineRule="exact"/>
              <w:rPr>
                <w:rFonts w:ascii="Arial" w:hAnsi="Arial" w:cs="Arial"/>
              </w:rPr>
            </w:pPr>
            <w:r w:rsidRPr="00AE5D30">
              <w:rPr>
                <w:rStyle w:val="Strong"/>
                <w:rFonts w:ascii="Arial" w:hAnsi="Arial" w:cs="Arial"/>
              </w:rPr>
              <w:t>3. The right to erasure</w:t>
            </w:r>
          </w:p>
        </w:tc>
        <w:tc>
          <w:tcPr>
            <w:tcW w:w="0" w:type="auto"/>
            <w:tcBorders>
              <w:top w:val="single" w:sz="6" w:space="0" w:color="DDDDDD"/>
            </w:tcBorders>
            <w:tcMar>
              <w:top w:w="120" w:type="dxa"/>
              <w:left w:w="120" w:type="dxa"/>
              <w:bottom w:w="120" w:type="dxa"/>
              <w:right w:w="120" w:type="dxa"/>
            </w:tcMar>
            <w:hideMark/>
          </w:tcPr>
          <w:p w14:paraId="422581A4" w14:textId="77777777" w:rsidR="00EB7BC2" w:rsidRPr="00AE5D30" w:rsidRDefault="00EB7BC2" w:rsidP="00644924">
            <w:pPr>
              <w:spacing w:after="120" w:line="300" w:lineRule="exact"/>
              <w:rPr>
                <w:rFonts w:ascii="Arial" w:hAnsi="Arial" w:cs="Arial"/>
              </w:rPr>
            </w:pPr>
            <w:r w:rsidRPr="00AE5D30">
              <w:rPr>
                <w:rFonts w:ascii="Arial" w:hAnsi="Arial" w:cs="Arial"/>
              </w:rPr>
              <w:t>This is also known as ‘the right to be forgotten’ and, in simple terms, enables you to request the deletion or removal of your information where there is no compelling reason for Ipsen to keep using it. This is not a general right to erasure; there are exceptions.</w:t>
            </w:r>
          </w:p>
        </w:tc>
      </w:tr>
      <w:tr w:rsidR="00EB7BC2" w:rsidRPr="00AE5D30" w14:paraId="2288A9B4" w14:textId="77777777" w:rsidTr="00644924">
        <w:tc>
          <w:tcPr>
            <w:tcW w:w="0" w:type="auto"/>
            <w:tcBorders>
              <w:top w:val="single" w:sz="6" w:space="0" w:color="DDDDDD"/>
            </w:tcBorders>
            <w:shd w:val="clear" w:color="auto" w:fill="F9F9F9"/>
            <w:tcMar>
              <w:top w:w="120" w:type="dxa"/>
              <w:left w:w="120" w:type="dxa"/>
              <w:bottom w:w="120" w:type="dxa"/>
              <w:right w:w="120" w:type="dxa"/>
            </w:tcMar>
            <w:hideMark/>
          </w:tcPr>
          <w:p w14:paraId="63CC6577" w14:textId="77777777" w:rsidR="00EB7BC2" w:rsidRPr="00AE5D30" w:rsidRDefault="00EB7BC2" w:rsidP="00644924">
            <w:pPr>
              <w:spacing w:after="120" w:line="300" w:lineRule="exact"/>
              <w:rPr>
                <w:rFonts w:ascii="Arial" w:hAnsi="Arial" w:cs="Arial"/>
              </w:rPr>
            </w:pPr>
            <w:r w:rsidRPr="00AE5D30">
              <w:rPr>
                <w:rStyle w:val="Strong"/>
                <w:rFonts w:ascii="Arial" w:hAnsi="Arial" w:cs="Arial"/>
              </w:rPr>
              <w:t>4. The right to restrict processing</w:t>
            </w:r>
          </w:p>
        </w:tc>
        <w:tc>
          <w:tcPr>
            <w:tcW w:w="0" w:type="auto"/>
            <w:tcBorders>
              <w:top w:val="single" w:sz="6" w:space="0" w:color="DDDDDD"/>
            </w:tcBorders>
            <w:shd w:val="clear" w:color="auto" w:fill="F9F9F9"/>
            <w:tcMar>
              <w:top w:w="120" w:type="dxa"/>
              <w:left w:w="120" w:type="dxa"/>
              <w:bottom w:w="120" w:type="dxa"/>
              <w:right w:w="120" w:type="dxa"/>
            </w:tcMar>
            <w:hideMark/>
          </w:tcPr>
          <w:p w14:paraId="335D6F6E" w14:textId="77777777" w:rsidR="00EB7BC2" w:rsidRPr="00AE5D30" w:rsidRDefault="00EB7BC2" w:rsidP="00644924">
            <w:pPr>
              <w:spacing w:after="120" w:line="300" w:lineRule="exact"/>
              <w:rPr>
                <w:rFonts w:ascii="Arial" w:hAnsi="Arial" w:cs="Arial"/>
              </w:rPr>
            </w:pPr>
            <w:r w:rsidRPr="00AE5D30">
              <w:rPr>
                <w:rFonts w:ascii="Arial" w:hAnsi="Arial" w:cs="Arial"/>
              </w:rPr>
              <w:t>You have rights to ‘block’ or suppress further use of your information in certain circumstances. When processing is restricted, Ipsen can still store your information, but may not use it further.</w:t>
            </w:r>
          </w:p>
        </w:tc>
      </w:tr>
      <w:tr w:rsidR="00EB7BC2" w:rsidRPr="00AE5D30" w14:paraId="2B43721D" w14:textId="77777777" w:rsidTr="00644924">
        <w:tc>
          <w:tcPr>
            <w:tcW w:w="0" w:type="auto"/>
            <w:tcBorders>
              <w:top w:val="single" w:sz="6" w:space="0" w:color="DDDDDD"/>
            </w:tcBorders>
            <w:tcMar>
              <w:top w:w="120" w:type="dxa"/>
              <w:left w:w="120" w:type="dxa"/>
              <w:bottom w:w="120" w:type="dxa"/>
              <w:right w:w="120" w:type="dxa"/>
            </w:tcMar>
            <w:hideMark/>
          </w:tcPr>
          <w:p w14:paraId="6FE31097" w14:textId="77777777" w:rsidR="00EB7BC2" w:rsidRPr="00AE5D30" w:rsidRDefault="00EB7BC2" w:rsidP="00644924">
            <w:pPr>
              <w:spacing w:after="120" w:line="300" w:lineRule="exact"/>
              <w:rPr>
                <w:rFonts w:ascii="Arial" w:hAnsi="Arial" w:cs="Arial"/>
              </w:rPr>
            </w:pPr>
            <w:r w:rsidRPr="00AE5D30">
              <w:rPr>
                <w:rStyle w:val="Strong"/>
                <w:rFonts w:ascii="Arial" w:hAnsi="Arial" w:cs="Arial"/>
              </w:rPr>
              <w:t>5. The right to data portability</w:t>
            </w:r>
          </w:p>
        </w:tc>
        <w:tc>
          <w:tcPr>
            <w:tcW w:w="0" w:type="auto"/>
            <w:tcBorders>
              <w:top w:val="single" w:sz="6" w:space="0" w:color="DDDDDD"/>
            </w:tcBorders>
            <w:tcMar>
              <w:top w:w="120" w:type="dxa"/>
              <w:left w:w="120" w:type="dxa"/>
              <w:bottom w:w="120" w:type="dxa"/>
              <w:right w:w="120" w:type="dxa"/>
            </w:tcMar>
            <w:hideMark/>
          </w:tcPr>
          <w:p w14:paraId="75006584" w14:textId="77777777" w:rsidR="00EB7BC2" w:rsidRPr="00AE5D30" w:rsidRDefault="00EB7BC2" w:rsidP="00644924">
            <w:pPr>
              <w:spacing w:after="120" w:line="300" w:lineRule="exact"/>
              <w:rPr>
                <w:rFonts w:ascii="Arial" w:hAnsi="Arial" w:cs="Arial"/>
              </w:rPr>
            </w:pPr>
            <w:r w:rsidRPr="00AE5D30">
              <w:rPr>
                <w:rFonts w:ascii="Arial" w:hAnsi="Arial" w:cs="Arial"/>
              </w:rPr>
              <w:t xml:space="preserve">You have rights to obtain and reuse your personal data in a structured, commonly used, and machine-readable format in certain circumstances.  </w:t>
            </w:r>
          </w:p>
        </w:tc>
      </w:tr>
      <w:tr w:rsidR="00EB7BC2" w:rsidRPr="00AE5D30" w14:paraId="595ED036" w14:textId="77777777" w:rsidTr="00644924">
        <w:tc>
          <w:tcPr>
            <w:tcW w:w="0" w:type="auto"/>
            <w:tcBorders>
              <w:top w:val="single" w:sz="6" w:space="0" w:color="DDDDDD"/>
              <w:bottom w:val="single" w:sz="6" w:space="0" w:color="DDDDDD"/>
            </w:tcBorders>
            <w:shd w:val="clear" w:color="auto" w:fill="F9F9F9"/>
            <w:tcMar>
              <w:top w:w="120" w:type="dxa"/>
              <w:left w:w="120" w:type="dxa"/>
              <w:bottom w:w="120" w:type="dxa"/>
              <w:right w:w="120" w:type="dxa"/>
            </w:tcMar>
            <w:hideMark/>
          </w:tcPr>
          <w:p w14:paraId="557D916F" w14:textId="77777777" w:rsidR="00EB7BC2" w:rsidRPr="00AE5D30" w:rsidRDefault="00EB7BC2" w:rsidP="00644924">
            <w:pPr>
              <w:spacing w:after="120" w:line="300" w:lineRule="exact"/>
              <w:rPr>
                <w:rFonts w:ascii="Arial" w:hAnsi="Arial" w:cs="Arial"/>
              </w:rPr>
            </w:pPr>
            <w:r w:rsidRPr="00AE5D30">
              <w:rPr>
                <w:rStyle w:val="Strong"/>
                <w:rFonts w:ascii="Arial" w:hAnsi="Arial" w:cs="Arial"/>
              </w:rPr>
              <w:t>6. The right to object</w:t>
            </w:r>
          </w:p>
        </w:tc>
        <w:tc>
          <w:tcPr>
            <w:tcW w:w="0" w:type="auto"/>
            <w:tcBorders>
              <w:top w:val="single" w:sz="6" w:space="0" w:color="DDDDDD"/>
              <w:bottom w:val="single" w:sz="6" w:space="0" w:color="DDDDDD"/>
            </w:tcBorders>
            <w:shd w:val="clear" w:color="auto" w:fill="F9F9F9"/>
            <w:tcMar>
              <w:top w:w="120" w:type="dxa"/>
              <w:left w:w="120" w:type="dxa"/>
              <w:bottom w:w="120" w:type="dxa"/>
              <w:right w:w="120" w:type="dxa"/>
            </w:tcMar>
            <w:hideMark/>
          </w:tcPr>
          <w:p w14:paraId="4D41336E" w14:textId="77777777" w:rsidR="00EB7BC2" w:rsidRPr="00AE5D30" w:rsidRDefault="00EB7BC2" w:rsidP="00644924">
            <w:pPr>
              <w:spacing w:after="120" w:line="300" w:lineRule="exact"/>
              <w:rPr>
                <w:rFonts w:ascii="Arial" w:hAnsi="Arial" w:cs="Arial"/>
              </w:rPr>
            </w:pPr>
            <w:r w:rsidRPr="00AE5D30">
              <w:rPr>
                <w:rFonts w:ascii="Arial" w:hAnsi="Arial" w:cs="Arial"/>
              </w:rPr>
              <w:t>You have the right to object to certain types of processing, in certain circumstances.</w:t>
            </w:r>
          </w:p>
        </w:tc>
      </w:tr>
      <w:tr w:rsidR="00EB7BC2" w:rsidRPr="00AE5D30" w14:paraId="206A118B" w14:textId="77777777" w:rsidTr="00644924">
        <w:tc>
          <w:tcPr>
            <w:tcW w:w="0" w:type="auto"/>
            <w:tcBorders>
              <w:top w:val="single" w:sz="6" w:space="0" w:color="DDDDDD"/>
            </w:tcBorders>
            <w:shd w:val="clear" w:color="auto" w:fill="F9F9F9"/>
            <w:tcMar>
              <w:top w:w="120" w:type="dxa"/>
              <w:left w:w="120" w:type="dxa"/>
              <w:bottom w:w="120" w:type="dxa"/>
              <w:right w:w="120" w:type="dxa"/>
            </w:tcMar>
          </w:tcPr>
          <w:p w14:paraId="25668BE0" w14:textId="77777777" w:rsidR="00EB7BC2" w:rsidRPr="00AE5D30" w:rsidRDefault="00EB7BC2" w:rsidP="00644924">
            <w:pPr>
              <w:spacing w:after="120" w:line="300" w:lineRule="exact"/>
              <w:rPr>
                <w:rStyle w:val="Strong"/>
                <w:rFonts w:ascii="Arial" w:hAnsi="Arial" w:cs="Arial"/>
              </w:rPr>
            </w:pPr>
            <w:r w:rsidRPr="00AE5D30">
              <w:rPr>
                <w:rStyle w:val="Strong"/>
                <w:rFonts w:ascii="Arial" w:hAnsi="Arial" w:cs="Arial"/>
              </w:rPr>
              <w:t xml:space="preserve">7. The right to withdraw consent </w:t>
            </w:r>
          </w:p>
        </w:tc>
        <w:tc>
          <w:tcPr>
            <w:tcW w:w="0" w:type="auto"/>
            <w:tcBorders>
              <w:top w:val="single" w:sz="6" w:space="0" w:color="DDDDDD"/>
            </w:tcBorders>
            <w:shd w:val="clear" w:color="auto" w:fill="F9F9F9"/>
            <w:tcMar>
              <w:top w:w="120" w:type="dxa"/>
              <w:left w:w="120" w:type="dxa"/>
              <w:bottom w:w="120" w:type="dxa"/>
              <w:right w:w="120" w:type="dxa"/>
            </w:tcMar>
          </w:tcPr>
          <w:p w14:paraId="6A10C532" w14:textId="77777777" w:rsidR="00EB7BC2" w:rsidRPr="00AE5D30" w:rsidRDefault="00EB7BC2" w:rsidP="00644924">
            <w:pPr>
              <w:spacing w:after="120" w:line="300" w:lineRule="exact"/>
              <w:rPr>
                <w:rFonts w:ascii="Arial" w:hAnsi="Arial" w:cs="Arial"/>
              </w:rPr>
            </w:pPr>
            <w:r w:rsidRPr="00AE5D30">
              <w:rPr>
                <w:rFonts w:ascii="Arial" w:hAnsi="Arial" w:cs="Arial"/>
              </w:rPr>
              <w:t xml:space="preserve">If we are using your personal data </w:t>
            </w:r>
            <w:proofErr w:type="gramStart"/>
            <w:r w:rsidRPr="00AE5D30">
              <w:rPr>
                <w:rFonts w:ascii="Arial" w:hAnsi="Arial" w:cs="Arial"/>
              </w:rPr>
              <w:t>on the basis of</w:t>
            </w:r>
            <w:proofErr w:type="gramEnd"/>
            <w:r w:rsidRPr="00AE5D30">
              <w:rPr>
                <w:rFonts w:ascii="Arial" w:hAnsi="Arial" w:cs="Arial"/>
              </w:rPr>
              <w:t xml:space="preserve"> your consent, you have the right to withdraw that consent at any time. </w:t>
            </w:r>
          </w:p>
        </w:tc>
      </w:tr>
    </w:tbl>
    <w:p w14:paraId="202FB712" w14:textId="77777777" w:rsidR="00EB7BC2" w:rsidRDefault="00EB7BC2" w:rsidP="00EB7BC2">
      <w:pPr>
        <w:pStyle w:val="NormalWeb"/>
        <w:shd w:val="clear" w:color="auto" w:fill="FFFFFF"/>
        <w:spacing w:before="0" w:beforeAutospacing="0" w:after="120" w:afterAutospacing="0" w:line="300" w:lineRule="exact"/>
        <w:rPr>
          <w:rFonts w:ascii="Arial" w:hAnsi="Arial" w:cs="Arial"/>
          <w:sz w:val="22"/>
          <w:szCs w:val="22"/>
        </w:rPr>
      </w:pPr>
      <w:r w:rsidRPr="00AE5D30">
        <w:rPr>
          <w:rFonts w:ascii="Arial" w:hAnsi="Arial" w:cs="Arial"/>
          <w:sz w:val="22"/>
          <w:szCs w:val="22"/>
        </w:rPr>
        <w:t xml:space="preserve">If you would like to exercise any of these rights, </w:t>
      </w:r>
      <w:r>
        <w:rPr>
          <w:rFonts w:ascii="Arial" w:hAnsi="Arial" w:cs="Arial"/>
          <w:sz w:val="22"/>
          <w:szCs w:val="22"/>
        </w:rPr>
        <w:t xml:space="preserve">please use </w:t>
      </w:r>
      <w:hyperlink r:id="rId11" w:history="1">
        <w:r w:rsidRPr="00AE5D30">
          <w:rPr>
            <w:rStyle w:val="Hyperlink"/>
            <w:rFonts w:ascii="Arial" w:hAnsi="Arial" w:cs="Arial"/>
            <w:b/>
            <w:bCs/>
          </w:rPr>
          <w:t>this form</w:t>
        </w:r>
      </w:hyperlink>
      <w:r w:rsidRPr="00AE5D30">
        <w:rPr>
          <w:rFonts w:ascii="Arial" w:hAnsi="Arial" w:cs="Arial"/>
        </w:rPr>
        <w:t>.</w:t>
      </w:r>
    </w:p>
    <w:p w14:paraId="618F0282" w14:textId="77777777" w:rsidR="00EB7BC2" w:rsidRDefault="00EB7BC2" w:rsidP="00EB7BC2">
      <w:pPr>
        <w:pStyle w:val="NormalWeb"/>
        <w:shd w:val="clear" w:color="auto" w:fill="FFFFFF"/>
        <w:spacing w:before="0" w:beforeAutospacing="0" w:after="120" w:afterAutospacing="0" w:line="300" w:lineRule="exact"/>
        <w:rPr>
          <w:rFonts w:ascii="Arial" w:hAnsi="Arial" w:cs="Arial"/>
          <w:sz w:val="22"/>
          <w:szCs w:val="22"/>
        </w:rPr>
      </w:pPr>
      <w:r>
        <w:rPr>
          <w:rFonts w:ascii="Arial" w:hAnsi="Arial" w:cs="Arial"/>
          <w:sz w:val="22"/>
          <w:szCs w:val="22"/>
        </w:rPr>
        <w:t>If you would like to ask us about how we handle your personal data, you can contact our Global Privacy tea</w:t>
      </w:r>
      <w:r w:rsidRPr="00014078">
        <w:rPr>
          <w:rFonts w:ascii="Arial" w:hAnsi="Arial" w:cs="Arial"/>
          <w:sz w:val="22"/>
          <w:szCs w:val="22"/>
        </w:rPr>
        <w:t xml:space="preserve">m by contacting </w:t>
      </w:r>
      <w:hyperlink r:id="rId12" w:history="1">
        <w:r w:rsidRPr="00014078">
          <w:rPr>
            <w:rStyle w:val="Hyperlink"/>
            <w:rFonts w:ascii="Arial" w:hAnsi="Arial" w:cs="Arial"/>
            <w:b/>
            <w:bCs/>
            <w:sz w:val="22"/>
            <w:szCs w:val="22"/>
          </w:rPr>
          <w:t>dataprivacy@ipsen.com</w:t>
        </w:r>
      </w:hyperlink>
    </w:p>
    <w:p w14:paraId="7CF965FE" w14:textId="4E3BAB32" w:rsidR="00EB2A92" w:rsidRDefault="00EB7BC2" w:rsidP="00541C0C">
      <w:pPr>
        <w:pStyle w:val="NormalWeb"/>
        <w:shd w:val="clear" w:color="auto" w:fill="FFFFFF"/>
        <w:spacing w:before="0" w:beforeAutospacing="0" w:after="120" w:afterAutospacing="0" w:line="300" w:lineRule="exact"/>
        <w:rPr>
          <w:rFonts w:ascii="Arial" w:hAnsi="Arial" w:cs="Arial"/>
          <w:sz w:val="22"/>
          <w:szCs w:val="22"/>
        </w:rPr>
      </w:pPr>
      <w:r>
        <w:rPr>
          <w:rFonts w:ascii="Arial" w:hAnsi="Arial" w:cs="Arial"/>
          <w:sz w:val="22"/>
          <w:szCs w:val="22"/>
        </w:rPr>
        <w:t xml:space="preserve">If you are not satisfied with how Ipsen is handling your personal data, or you think that our processing is not compliant with data protection laws you </w:t>
      </w:r>
      <w:r w:rsidRPr="00AE5D30">
        <w:rPr>
          <w:rFonts w:ascii="Arial" w:hAnsi="Arial" w:cs="Arial"/>
          <w:sz w:val="22"/>
          <w:szCs w:val="22"/>
        </w:rPr>
        <w:t xml:space="preserve">have the right to complain to </w:t>
      </w:r>
      <w:r>
        <w:rPr>
          <w:rFonts w:ascii="Arial" w:hAnsi="Arial" w:cs="Arial"/>
          <w:sz w:val="22"/>
          <w:szCs w:val="22"/>
        </w:rPr>
        <w:t>the</w:t>
      </w:r>
      <w:r w:rsidRPr="00AE5D30">
        <w:rPr>
          <w:rFonts w:ascii="Arial" w:hAnsi="Arial" w:cs="Arial"/>
          <w:sz w:val="22"/>
          <w:szCs w:val="22"/>
        </w:rPr>
        <w:t xml:space="preserve"> relevant data protection supervisory authority</w:t>
      </w:r>
      <w:r>
        <w:rPr>
          <w:rFonts w:ascii="Arial" w:hAnsi="Arial" w:cs="Arial"/>
          <w:sz w:val="22"/>
          <w:szCs w:val="22"/>
        </w:rPr>
        <w:t>.</w:t>
      </w:r>
      <w:r w:rsidR="00EB2A92" w:rsidRPr="00EB2A92">
        <w:rPr>
          <w:rFonts w:ascii="Arial" w:hAnsi="Arial" w:cs="Arial"/>
          <w:sz w:val="22"/>
          <w:szCs w:val="22"/>
        </w:rPr>
        <w:t xml:space="preserve"> </w:t>
      </w:r>
    </w:p>
    <w:p w14:paraId="4AD85DD9" w14:textId="77777777" w:rsidR="0098767B" w:rsidRDefault="0098767B" w:rsidP="0098767B">
      <w:pPr>
        <w:pStyle w:val="NormalWeb"/>
        <w:shd w:val="clear" w:color="auto" w:fill="FFFFFF"/>
        <w:spacing w:after="120" w:line="300" w:lineRule="exact"/>
        <w:rPr>
          <w:rFonts w:ascii="Arial" w:hAnsi="Arial" w:cs="Arial"/>
          <w:b/>
          <w:bCs/>
          <w:color w:val="45B0E1" w:themeColor="accent1" w:themeTint="99"/>
          <w:sz w:val="22"/>
          <w:szCs w:val="22"/>
          <w:lang w:val="en-SE"/>
        </w:rPr>
      </w:pPr>
      <w:r w:rsidRPr="00637CFB">
        <w:rPr>
          <w:rFonts w:ascii="Arial" w:hAnsi="Arial" w:cs="Arial"/>
          <w:b/>
          <w:bCs/>
          <w:color w:val="45B0E1" w:themeColor="accent1" w:themeTint="99"/>
          <w:sz w:val="22"/>
          <w:szCs w:val="22"/>
          <w:lang w:val="en-SE"/>
        </w:rPr>
        <w:lastRenderedPageBreak/>
        <w:t>Additional country-specific information (Nordics)</w:t>
      </w:r>
    </w:p>
    <w:p w14:paraId="013AE9E4" w14:textId="77777777" w:rsidR="00BF2C63" w:rsidRDefault="00BF2C63" w:rsidP="00BF2C63">
      <w:pPr>
        <w:pStyle w:val="NormalWeb"/>
        <w:shd w:val="clear" w:color="auto" w:fill="FFFFFF"/>
        <w:spacing w:after="120" w:line="300" w:lineRule="exact"/>
        <w:rPr>
          <w:rFonts w:ascii="Arial" w:hAnsi="Arial" w:cs="Arial"/>
          <w:sz w:val="22"/>
          <w:szCs w:val="22"/>
          <w:lang w:val="en-SE"/>
        </w:rPr>
      </w:pPr>
      <w:r w:rsidRPr="00BF2C63">
        <w:rPr>
          <w:rFonts w:ascii="Arial" w:hAnsi="Arial" w:cs="Arial"/>
          <w:sz w:val="22"/>
          <w:szCs w:val="22"/>
          <w:lang w:val="en-SE"/>
        </w:rPr>
        <w:t>The following additional provisions apply depending on the country where the position is located.</w:t>
      </w:r>
    </w:p>
    <w:p w14:paraId="5322F81B" w14:textId="77777777" w:rsidR="00C151F2" w:rsidRPr="00327A32" w:rsidRDefault="00BF2C63" w:rsidP="00C151F2">
      <w:pPr>
        <w:pStyle w:val="NormalWeb"/>
        <w:shd w:val="clear" w:color="auto" w:fill="FFFFFF"/>
        <w:spacing w:after="120" w:line="300" w:lineRule="exact"/>
        <w:rPr>
          <w:rFonts w:ascii="Arial" w:hAnsi="Arial" w:cs="Arial"/>
          <w:sz w:val="22"/>
          <w:szCs w:val="22"/>
          <w:lang w:val="en-SE"/>
        </w:rPr>
      </w:pPr>
      <w:r w:rsidRPr="00327A32">
        <w:rPr>
          <w:rFonts w:ascii="Arial" w:hAnsi="Arial" w:cs="Arial"/>
          <w:b/>
          <w:bCs/>
          <w:sz w:val="22"/>
          <w:szCs w:val="22"/>
          <w:lang w:val="en-SE"/>
        </w:rPr>
        <w:t>Sweden</w:t>
      </w:r>
    </w:p>
    <w:p w14:paraId="72B8E43C" w14:textId="18C37A78" w:rsidR="00BF2C63" w:rsidRPr="00327A32" w:rsidRDefault="00BF2C63" w:rsidP="00C151F2">
      <w:pPr>
        <w:pStyle w:val="NormalWeb"/>
        <w:numPr>
          <w:ilvl w:val="0"/>
          <w:numId w:val="13"/>
        </w:numPr>
        <w:shd w:val="clear" w:color="auto" w:fill="FFFFFF"/>
        <w:spacing w:after="120" w:line="300" w:lineRule="exact"/>
        <w:rPr>
          <w:rFonts w:ascii="Arial" w:hAnsi="Arial" w:cs="Arial"/>
          <w:sz w:val="22"/>
          <w:szCs w:val="22"/>
          <w:lang w:val="en-SE"/>
        </w:rPr>
      </w:pPr>
      <w:r w:rsidRPr="00327A32">
        <w:rPr>
          <w:rFonts w:ascii="Arial" w:hAnsi="Arial" w:cs="Arial"/>
          <w:b/>
          <w:bCs/>
          <w:sz w:val="22"/>
          <w:szCs w:val="22"/>
          <w:lang w:val="en-SE"/>
        </w:rPr>
        <w:t>Supervisory authority:</w:t>
      </w:r>
      <w:r w:rsidR="00C151F2" w:rsidRPr="00327A32">
        <w:rPr>
          <w:rFonts w:ascii="Arial" w:hAnsi="Arial" w:cs="Arial"/>
          <w:sz w:val="22"/>
          <w:szCs w:val="22"/>
          <w:lang w:val="en-SE"/>
        </w:rPr>
        <w:t xml:space="preserve"> </w:t>
      </w:r>
      <w:r w:rsidRPr="00327A32">
        <w:rPr>
          <w:rFonts w:ascii="Arial" w:hAnsi="Arial" w:cs="Arial"/>
          <w:sz w:val="22"/>
          <w:szCs w:val="22"/>
          <w:lang w:val="en-SE"/>
        </w:rPr>
        <w:t>Swedish Authority for Privacy Protection (IMY)</w:t>
      </w:r>
      <w:r w:rsidR="004F6009" w:rsidRPr="00327A32">
        <w:rPr>
          <w:rFonts w:ascii="Arial" w:hAnsi="Arial" w:cs="Arial"/>
          <w:sz w:val="22"/>
          <w:szCs w:val="22"/>
          <w:lang w:val="en-SE"/>
        </w:rPr>
        <w:t xml:space="preserve"> - </w:t>
      </w:r>
      <w:r w:rsidRPr="00327A32">
        <w:rPr>
          <w:rFonts w:ascii="Arial" w:hAnsi="Arial" w:cs="Arial"/>
          <w:sz w:val="22"/>
          <w:szCs w:val="22"/>
          <w:lang w:val="en-SE"/>
        </w:rPr>
        <w:t xml:space="preserve">Website: </w:t>
      </w:r>
      <w:hyperlink r:id="rId13" w:history="1">
        <w:r w:rsidR="004F6009" w:rsidRPr="00327A32">
          <w:rPr>
            <w:rStyle w:val="Hyperlink"/>
            <w:rFonts w:ascii="Arial" w:hAnsi="Arial" w:cs="Arial"/>
            <w:sz w:val="22"/>
            <w:szCs w:val="22"/>
            <w:lang w:val="en-SE"/>
          </w:rPr>
          <w:t>https://www.imy.se/en</w:t>
        </w:r>
      </w:hyperlink>
      <w:r w:rsidR="004F6009" w:rsidRPr="00327A32">
        <w:rPr>
          <w:rFonts w:ascii="Arial" w:hAnsi="Arial" w:cs="Arial"/>
          <w:sz w:val="22"/>
          <w:szCs w:val="22"/>
          <w:lang w:val="en-SE"/>
        </w:rPr>
        <w:t xml:space="preserve"> - </w:t>
      </w:r>
      <w:r w:rsidRPr="00327A32">
        <w:rPr>
          <w:rFonts w:ascii="Arial" w:hAnsi="Arial" w:cs="Arial"/>
          <w:sz w:val="22"/>
          <w:szCs w:val="22"/>
          <w:lang w:val="en-SE"/>
        </w:rPr>
        <w:t>Email: imy@imy.se</w:t>
      </w:r>
    </w:p>
    <w:p w14:paraId="3A18C32A" w14:textId="4E56C335" w:rsidR="00BF2C63" w:rsidRPr="00327A32" w:rsidRDefault="00BF2C63" w:rsidP="00A418A9">
      <w:pPr>
        <w:pStyle w:val="NormalWeb"/>
        <w:numPr>
          <w:ilvl w:val="0"/>
          <w:numId w:val="13"/>
        </w:numPr>
        <w:shd w:val="clear" w:color="auto" w:fill="FFFFFF"/>
        <w:spacing w:after="120" w:line="300" w:lineRule="exact"/>
        <w:rPr>
          <w:rFonts w:ascii="Arial" w:hAnsi="Arial" w:cs="Arial"/>
          <w:sz w:val="22"/>
          <w:szCs w:val="22"/>
          <w:lang w:val="en-SE"/>
        </w:rPr>
      </w:pPr>
      <w:r w:rsidRPr="00327A32">
        <w:rPr>
          <w:rFonts w:ascii="Arial" w:hAnsi="Arial" w:cs="Arial"/>
          <w:b/>
          <w:bCs/>
          <w:sz w:val="22"/>
          <w:szCs w:val="22"/>
          <w:lang w:val="en-SE"/>
        </w:rPr>
        <w:t>National identification numbers:</w:t>
      </w:r>
      <w:r w:rsidR="00C151F2" w:rsidRPr="00327A32">
        <w:rPr>
          <w:rFonts w:ascii="Arial" w:hAnsi="Arial" w:cs="Arial"/>
          <w:sz w:val="22"/>
          <w:szCs w:val="22"/>
          <w:lang w:val="en-SE"/>
        </w:rPr>
        <w:t xml:space="preserve"> </w:t>
      </w:r>
      <w:r w:rsidRPr="00327A32">
        <w:rPr>
          <w:rFonts w:ascii="Arial" w:hAnsi="Arial" w:cs="Arial"/>
          <w:sz w:val="22"/>
          <w:szCs w:val="22"/>
          <w:lang w:val="en-SE"/>
        </w:rPr>
        <w:t>Swedish personal identity numbers (</w:t>
      </w:r>
      <w:proofErr w:type="spellStart"/>
      <w:r w:rsidRPr="00327A32">
        <w:rPr>
          <w:rFonts w:ascii="Arial" w:hAnsi="Arial" w:cs="Arial"/>
          <w:sz w:val="22"/>
          <w:szCs w:val="22"/>
          <w:lang w:val="en-SE"/>
        </w:rPr>
        <w:t>personnummer</w:t>
      </w:r>
      <w:proofErr w:type="spellEnd"/>
      <w:r w:rsidRPr="00327A32">
        <w:rPr>
          <w:rFonts w:ascii="Arial" w:hAnsi="Arial" w:cs="Arial"/>
          <w:sz w:val="22"/>
          <w:szCs w:val="22"/>
          <w:lang w:val="en-SE"/>
        </w:rPr>
        <w:t>) and coordination numbers</w:t>
      </w:r>
      <w:r w:rsidR="00A418A9" w:rsidRPr="00327A32">
        <w:rPr>
          <w:rFonts w:ascii="Arial" w:hAnsi="Arial" w:cs="Arial"/>
          <w:sz w:val="22"/>
          <w:szCs w:val="22"/>
          <w:lang w:val="en-SE"/>
        </w:rPr>
        <w:t xml:space="preserve"> </w:t>
      </w:r>
      <w:r w:rsidRPr="00327A32">
        <w:rPr>
          <w:rFonts w:ascii="Arial" w:hAnsi="Arial" w:cs="Arial"/>
          <w:sz w:val="22"/>
          <w:szCs w:val="22"/>
          <w:lang w:val="en-SE"/>
        </w:rPr>
        <w:t>(</w:t>
      </w:r>
      <w:proofErr w:type="spellStart"/>
      <w:r w:rsidRPr="00327A32">
        <w:rPr>
          <w:rFonts w:ascii="Arial" w:hAnsi="Arial" w:cs="Arial"/>
          <w:sz w:val="22"/>
          <w:szCs w:val="22"/>
          <w:lang w:val="en-SE"/>
        </w:rPr>
        <w:t>samordningsnummer</w:t>
      </w:r>
      <w:proofErr w:type="spellEnd"/>
      <w:r w:rsidRPr="00327A32">
        <w:rPr>
          <w:rFonts w:ascii="Arial" w:hAnsi="Arial" w:cs="Arial"/>
          <w:sz w:val="22"/>
          <w:szCs w:val="22"/>
          <w:lang w:val="en-SE"/>
        </w:rPr>
        <w:t>) are processed only when clearly justified by the purpose, the importance</w:t>
      </w:r>
      <w:r w:rsidR="00A418A9" w:rsidRPr="00327A32">
        <w:rPr>
          <w:rFonts w:ascii="Arial" w:hAnsi="Arial" w:cs="Arial"/>
          <w:sz w:val="22"/>
          <w:szCs w:val="22"/>
          <w:lang w:val="en-SE"/>
        </w:rPr>
        <w:t xml:space="preserve"> </w:t>
      </w:r>
      <w:r w:rsidRPr="00327A32">
        <w:rPr>
          <w:rFonts w:ascii="Arial" w:hAnsi="Arial" w:cs="Arial"/>
          <w:sz w:val="22"/>
          <w:szCs w:val="22"/>
          <w:lang w:val="en-SE"/>
        </w:rPr>
        <w:t xml:space="preserve">of secure identification, or another substantial reason, or </w:t>
      </w:r>
      <w:proofErr w:type="gramStart"/>
      <w:r w:rsidRPr="00327A32">
        <w:rPr>
          <w:rFonts w:ascii="Arial" w:hAnsi="Arial" w:cs="Arial"/>
          <w:sz w:val="22"/>
          <w:szCs w:val="22"/>
          <w:lang w:val="en-SE"/>
        </w:rPr>
        <w:t>where</w:t>
      </w:r>
      <w:proofErr w:type="gramEnd"/>
      <w:r w:rsidRPr="00327A32">
        <w:rPr>
          <w:rFonts w:ascii="Arial" w:hAnsi="Arial" w:cs="Arial"/>
          <w:sz w:val="22"/>
          <w:szCs w:val="22"/>
          <w:lang w:val="en-SE"/>
        </w:rPr>
        <w:t xml:space="preserve"> permitted by Swedish law.</w:t>
      </w:r>
    </w:p>
    <w:p w14:paraId="51552BAF" w14:textId="77777777" w:rsidR="0036399C" w:rsidRPr="00327A32" w:rsidRDefault="0036399C" w:rsidP="0036399C">
      <w:pPr>
        <w:pStyle w:val="NormalWeb"/>
        <w:spacing w:line="300" w:lineRule="atLeast"/>
        <w:rPr>
          <w:rFonts w:ascii="Arial" w:hAnsi="Arial" w:cs="Arial"/>
          <w:sz w:val="22"/>
          <w:szCs w:val="22"/>
          <w:lang w:val="en-SE"/>
        </w:rPr>
      </w:pPr>
      <w:r w:rsidRPr="00327A32">
        <w:rPr>
          <w:rStyle w:val="Strong"/>
          <w:rFonts w:ascii="Arial" w:hAnsi="Arial" w:cs="Arial"/>
          <w:sz w:val="22"/>
          <w:szCs w:val="22"/>
        </w:rPr>
        <w:t>Norway</w:t>
      </w:r>
    </w:p>
    <w:p w14:paraId="4B79B5A3" w14:textId="1537FFFF" w:rsidR="0036399C" w:rsidRPr="00327A32" w:rsidRDefault="0036399C" w:rsidP="0036399C">
      <w:pPr>
        <w:pStyle w:val="NormalWeb"/>
        <w:numPr>
          <w:ilvl w:val="0"/>
          <w:numId w:val="13"/>
        </w:numPr>
        <w:spacing w:line="300" w:lineRule="atLeast"/>
        <w:rPr>
          <w:rFonts w:ascii="Arial" w:hAnsi="Arial" w:cs="Arial"/>
          <w:sz w:val="22"/>
          <w:szCs w:val="22"/>
        </w:rPr>
      </w:pPr>
      <w:r w:rsidRPr="00327A32">
        <w:rPr>
          <w:rStyle w:val="Strong"/>
          <w:rFonts w:ascii="Arial" w:hAnsi="Arial" w:cs="Arial"/>
          <w:sz w:val="22"/>
          <w:szCs w:val="22"/>
        </w:rPr>
        <w:t>Supervisory authority:</w:t>
      </w:r>
      <w:r w:rsidR="00C151F2" w:rsidRPr="00327A32">
        <w:rPr>
          <w:rFonts w:ascii="Arial" w:hAnsi="Arial" w:cs="Arial"/>
          <w:sz w:val="22"/>
          <w:szCs w:val="22"/>
        </w:rPr>
        <w:t xml:space="preserve"> </w:t>
      </w:r>
      <w:r w:rsidRPr="00327A32">
        <w:rPr>
          <w:rFonts w:ascii="Arial" w:hAnsi="Arial" w:cs="Arial"/>
          <w:sz w:val="22"/>
          <w:szCs w:val="22"/>
        </w:rPr>
        <w:t>Norwegian Data Protection Authority (</w:t>
      </w:r>
      <w:proofErr w:type="spellStart"/>
      <w:r w:rsidRPr="00327A32">
        <w:rPr>
          <w:rFonts w:ascii="Arial" w:hAnsi="Arial" w:cs="Arial"/>
          <w:sz w:val="22"/>
          <w:szCs w:val="22"/>
        </w:rPr>
        <w:t>Datatilsynet</w:t>
      </w:r>
      <w:proofErr w:type="spellEnd"/>
      <w:r w:rsidRPr="00327A32">
        <w:rPr>
          <w:rFonts w:ascii="Arial" w:hAnsi="Arial" w:cs="Arial"/>
          <w:sz w:val="22"/>
          <w:szCs w:val="22"/>
        </w:rPr>
        <w:t>)</w:t>
      </w:r>
      <w:r w:rsidR="004F6009" w:rsidRPr="00327A32">
        <w:rPr>
          <w:rFonts w:ascii="Arial" w:hAnsi="Arial" w:cs="Arial"/>
          <w:sz w:val="22"/>
          <w:szCs w:val="22"/>
        </w:rPr>
        <w:t xml:space="preserve"> - </w:t>
      </w:r>
      <w:r w:rsidRPr="00327A32">
        <w:rPr>
          <w:rFonts w:ascii="Arial" w:hAnsi="Arial" w:cs="Arial"/>
          <w:sz w:val="22"/>
          <w:szCs w:val="22"/>
        </w:rPr>
        <w:t xml:space="preserve">Complaints information: </w:t>
      </w:r>
      <w:hyperlink r:id="rId14" w:tgtFrame="_blank" w:history="1">
        <w:r w:rsidRPr="00327A32">
          <w:rPr>
            <w:rStyle w:val="Hyperlink"/>
            <w:rFonts w:ascii="Arial" w:hAnsi="Arial" w:cs="Arial"/>
            <w:sz w:val="22"/>
            <w:szCs w:val="22"/>
          </w:rPr>
          <w:t xml:space="preserve">How to complain to </w:t>
        </w:r>
        <w:proofErr w:type="spellStart"/>
        <w:r w:rsidRPr="00327A32">
          <w:rPr>
            <w:rStyle w:val="Hyperlink"/>
            <w:rFonts w:ascii="Arial" w:hAnsi="Arial" w:cs="Arial"/>
            <w:sz w:val="22"/>
            <w:szCs w:val="22"/>
          </w:rPr>
          <w:t>Datatilsynet</w:t>
        </w:r>
        <w:proofErr w:type="spellEnd"/>
      </w:hyperlink>
    </w:p>
    <w:p w14:paraId="1739F89F" w14:textId="4E74CCF6" w:rsidR="0036399C" w:rsidRPr="00327A32" w:rsidRDefault="0036399C" w:rsidP="0036399C">
      <w:pPr>
        <w:pStyle w:val="NormalWeb"/>
        <w:numPr>
          <w:ilvl w:val="0"/>
          <w:numId w:val="13"/>
        </w:numPr>
        <w:spacing w:line="300" w:lineRule="atLeast"/>
        <w:rPr>
          <w:rFonts w:ascii="Arial" w:hAnsi="Arial" w:cs="Arial"/>
          <w:sz w:val="22"/>
          <w:szCs w:val="22"/>
        </w:rPr>
      </w:pPr>
      <w:r w:rsidRPr="00327A32">
        <w:rPr>
          <w:rStyle w:val="Strong"/>
          <w:rFonts w:ascii="Arial" w:hAnsi="Arial" w:cs="Arial"/>
          <w:sz w:val="22"/>
          <w:szCs w:val="22"/>
        </w:rPr>
        <w:t>National identification numbers:</w:t>
      </w:r>
      <w:r w:rsidR="00C151F2" w:rsidRPr="00327A32">
        <w:rPr>
          <w:rFonts w:ascii="Arial" w:hAnsi="Arial" w:cs="Arial"/>
          <w:sz w:val="22"/>
          <w:szCs w:val="22"/>
        </w:rPr>
        <w:t xml:space="preserve"> </w:t>
      </w:r>
      <w:r w:rsidRPr="00327A32">
        <w:rPr>
          <w:rFonts w:ascii="Arial" w:hAnsi="Arial" w:cs="Arial"/>
          <w:sz w:val="22"/>
          <w:szCs w:val="22"/>
        </w:rPr>
        <w:t>Norwegian national identity numbers (</w:t>
      </w:r>
      <w:proofErr w:type="spellStart"/>
      <w:r w:rsidRPr="00327A32">
        <w:rPr>
          <w:rFonts w:ascii="Arial" w:hAnsi="Arial" w:cs="Arial"/>
          <w:sz w:val="22"/>
          <w:szCs w:val="22"/>
        </w:rPr>
        <w:t>fødselsnummer</w:t>
      </w:r>
      <w:proofErr w:type="spellEnd"/>
      <w:r w:rsidRPr="00327A32">
        <w:rPr>
          <w:rFonts w:ascii="Arial" w:hAnsi="Arial" w:cs="Arial"/>
          <w:sz w:val="22"/>
          <w:szCs w:val="22"/>
        </w:rPr>
        <w:t>) are processed only where there is a legitimate need for unequivocal identification and the number is necessary for such identification, in accordance with Norwegian law.</w:t>
      </w:r>
    </w:p>
    <w:p w14:paraId="52BCBFA5" w14:textId="77777777" w:rsidR="00D535F9" w:rsidRPr="00327A32" w:rsidRDefault="00D535F9" w:rsidP="00D535F9">
      <w:pPr>
        <w:pStyle w:val="NormalWeb"/>
        <w:spacing w:line="300" w:lineRule="atLeast"/>
        <w:rPr>
          <w:rFonts w:ascii="Arial" w:hAnsi="Arial" w:cs="Arial"/>
          <w:sz w:val="22"/>
          <w:szCs w:val="22"/>
          <w:lang w:val="en-SE"/>
        </w:rPr>
      </w:pPr>
      <w:r w:rsidRPr="00327A32">
        <w:rPr>
          <w:rStyle w:val="Strong"/>
          <w:rFonts w:ascii="Arial" w:hAnsi="Arial" w:cs="Arial"/>
          <w:sz w:val="22"/>
          <w:szCs w:val="22"/>
        </w:rPr>
        <w:t>Denmark</w:t>
      </w:r>
    </w:p>
    <w:p w14:paraId="2E10FB0E" w14:textId="02B8721E" w:rsidR="00D535F9" w:rsidRPr="00327A32" w:rsidRDefault="00D535F9" w:rsidP="00D535F9">
      <w:pPr>
        <w:pStyle w:val="NormalWeb"/>
        <w:numPr>
          <w:ilvl w:val="0"/>
          <w:numId w:val="13"/>
        </w:numPr>
        <w:spacing w:line="300" w:lineRule="atLeast"/>
        <w:rPr>
          <w:rFonts w:ascii="Arial" w:hAnsi="Arial" w:cs="Arial"/>
          <w:sz w:val="22"/>
          <w:szCs w:val="22"/>
        </w:rPr>
      </w:pPr>
      <w:r w:rsidRPr="00327A32">
        <w:rPr>
          <w:rStyle w:val="Strong"/>
          <w:rFonts w:ascii="Arial" w:hAnsi="Arial" w:cs="Arial"/>
          <w:sz w:val="22"/>
          <w:szCs w:val="22"/>
        </w:rPr>
        <w:t>Supervisory authority:</w:t>
      </w:r>
      <w:r w:rsidR="00C151F2" w:rsidRPr="00327A32">
        <w:rPr>
          <w:rFonts w:ascii="Arial" w:hAnsi="Arial" w:cs="Arial"/>
          <w:sz w:val="22"/>
          <w:szCs w:val="22"/>
        </w:rPr>
        <w:t xml:space="preserve"> </w:t>
      </w:r>
      <w:r w:rsidRPr="00327A32">
        <w:rPr>
          <w:rFonts w:ascii="Arial" w:hAnsi="Arial" w:cs="Arial"/>
          <w:sz w:val="22"/>
          <w:szCs w:val="22"/>
        </w:rPr>
        <w:t>Danish Data Protection Agency (</w:t>
      </w:r>
      <w:proofErr w:type="spellStart"/>
      <w:r w:rsidRPr="00327A32">
        <w:rPr>
          <w:rFonts w:ascii="Arial" w:hAnsi="Arial" w:cs="Arial"/>
          <w:sz w:val="22"/>
          <w:szCs w:val="22"/>
        </w:rPr>
        <w:t>Datatilsynet</w:t>
      </w:r>
      <w:proofErr w:type="spellEnd"/>
      <w:r w:rsidRPr="00327A32">
        <w:rPr>
          <w:rFonts w:ascii="Arial" w:hAnsi="Arial" w:cs="Arial"/>
          <w:sz w:val="22"/>
          <w:szCs w:val="22"/>
        </w:rPr>
        <w:t xml:space="preserve">) - Email: </w:t>
      </w:r>
      <w:hyperlink r:id="rId15" w:history="1">
        <w:r w:rsidRPr="00327A32">
          <w:rPr>
            <w:rStyle w:val="Hyperlink"/>
            <w:rFonts w:ascii="Arial" w:hAnsi="Arial" w:cs="Arial"/>
            <w:sz w:val="22"/>
            <w:szCs w:val="22"/>
          </w:rPr>
          <w:t>dt@datatilsynet.dk</w:t>
        </w:r>
      </w:hyperlink>
      <w:r w:rsidRPr="00327A32">
        <w:rPr>
          <w:rFonts w:ascii="Arial" w:hAnsi="Arial" w:cs="Arial"/>
          <w:sz w:val="22"/>
          <w:szCs w:val="22"/>
        </w:rPr>
        <w:t xml:space="preserve"> - Complaints: </w:t>
      </w:r>
      <w:hyperlink r:id="rId16" w:tgtFrame="_blank" w:history="1">
        <w:r w:rsidRPr="00327A32">
          <w:rPr>
            <w:rStyle w:val="Hyperlink"/>
            <w:rFonts w:ascii="Arial" w:hAnsi="Arial" w:cs="Arial"/>
            <w:sz w:val="22"/>
            <w:szCs w:val="22"/>
          </w:rPr>
          <w:t>File a complaint</w:t>
        </w:r>
      </w:hyperlink>
    </w:p>
    <w:p w14:paraId="5C7C00F5" w14:textId="57F9009F" w:rsidR="00D535F9" w:rsidRPr="00327A32" w:rsidRDefault="00D535F9" w:rsidP="00D535F9">
      <w:pPr>
        <w:pStyle w:val="NormalWeb"/>
        <w:numPr>
          <w:ilvl w:val="0"/>
          <w:numId w:val="13"/>
        </w:numPr>
        <w:spacing w:line="300" w:lineRule="atLeast"/>
        <w:rPr>
          <w:rFonts w:ascii="Arial" w:hAnsi="Arial" w:cs="Arial"/>
          <w:sz w:val="22"/>
          <w:szCs w:val="22"/>
        </w:rPr>
      </w:pPr>
      <w:r w:rsidRPr="00327A32">
        <w:rPr>
          <w:rStyle w:val="Strong"/>
          <w:rFonts w:ascii="Arial" w:hAnsi="Arial" w:cs="Arial"/>
          <w:sz w:val="22"/>
          <w:szCs w:val="22"/>
        </w:rPr>
        <w:t>National identification numbers:</w:t>
      </w:r>
      <w:r w:rsidR="00C151F2" w:rsidRPr="00327A32">
        <w:rPr>
          <w:rFonts w:ascii="Arial" w:hAnsi="Arial" w:cs="Arial"/>
          <w:sz w:val="22"/>
          <w:szCs w:val="22"/>
        </w:rPr>
        <w:t xml:space="preserve"> </w:t>
      </w:r>
      <w:r w:rsidRPr="00327A32">
        <w:rPr>
          <w:rFonts w:ascii="Arial" w:hAnsi="Arial" w:cs="Arial"/>
          <w:sz w:val="22"/>
          <w:szCs w:val="22"/>
        </w:rPr>
        <w:t xml:space="preserve">Danish social security numbers (CPR) are processed only </w:t>
      </w:r>
      <w:proofErr w:type="gramStart"/>
      <w:r w:rsidRPr="00327A32">
        <w:rPr>
          <w:rFonts w:ascii="Arial" w:hAnsi="Arial" w:cs="Arial"/>
          <w:sz w:val="22"/>
          <w:szCs w:val="22"/>
        </w:rPr>
        <w:t>where</w:t>
      </w:r>
      <w:proofErr w:type="gramEnd"/>
      <w:r w:rsidRPr="00327A32">
        <w:rPr>
          <w:rFonts w:ascii="Arial" w:hAnsi="Arial" w:cs="Arial"/>
          <w:sz w:val="22"/>
          <w:szCs w:val="22"/>
        </w:rPr>
        <w:t xml:space="preserve"> permitted by Danish law or with the data subject’s explicit consent, and solely for purposes requiring unambiguous identification (Danish Data Protection Act, Section 11).</w:t>
      </w:r>
    </w:p>
    <w:p w14:paraId="0009D61C" w14:textId="77777777" w:rsidR="002F48B1" w:rsidRPr="00327A32" w:rsidRDefault="002F48B1" w:rsidP="002F48B1">
      <w:pPr>
        <w:pStyle w:val="NormalWeb"/>
        <w:spacing w:line="300" w:lineRule="atLeast"/>
        <w:rPr>
          <w:rFonts w:ascii="Arial" w:hAnsi="Arial" w:cs="Arial"/>
          <w:sz w:val="22"/>
          <w:szCs w:val="22"/>
          <w:lang w:val="en-SE"/>
        </w:rPr>
      </w:pPr>
      <w:r w:rsidRPr="00327A32">
        <w:rPr>
          <w:rStyle w:val="Strong"/>
          <w:rFonts w:ascii="Arial" w:hAnsi="Arial" w:cs="Arial"/>
          <w:sz w:val="22"/>
          <w:szCs w:val="22"/>
        </w:rPr>
        <w:t>Finland</w:t>
      </w:r>
    </w:p>
    <w:p w14:paraId="14679603" w14:textId="7A63E9C8" w:rsidR="002F48B1" w:rsidRPr="00327A32" w:rsidRDefault="002F48B1" w:rsidP="002F48B1">
      <w:pPr>
        <w:pStyle w:val="NormalWeb"/>
        <w:numPr>
          <w:ilvl w:val="0"/>
          <w:numId w:val="13"/>
        </w:numPr>
        <w:spacing w:line="300" w:lineRule="atLeast"/>
        <w:rPr>
          <w:rFonts w:ascii="Arial" w:hAnsi="Arial" w:cs="Arial"/>
          <w:sz w:val="22"/>
          <w:szCs w:val="22"/>
        </w:rPr>
      </w:pPr>
      <w:r w:rsidRPr="00327A32">
        <w:rPr>
          <w:rStyle w:val="Strong"/>
          <w:rFonts w:ascii="Arial" w:hAnsi="Arial" w:cs="Arial"/>
          <w:sz w:val="22"/>
          <w:szCs w:val="22"/>
        </w:rPr>
        <w:t>Supervisory authority:</w:t>
      </w:r>
      <w:r w:rsidRPr="00327A32">
        <w:rPr>
          <w:rFonts w:ascii="Arial" w:hAnsi="Arial" w:cs="Arial"/>
          <w:sz w:val="22"/>
          <w:szCs w:val="22"/>
        </w:rPr>
        <w:t xml:space="preserve"> Office of the Data Protection Ombudsman - Email: </w:t>
      </w:r>
      <w:hyperlink r:id="rId17" w:history="1">
        <w:r w:rsidRPr="00327A32">
          <w:rPr>
            <w:rStyle w:val="Hyperlink"/>
            <w:rFonts w:ascii="Arial" w:hAnsi="Arial" w:cs="Arial"/>
            <w:sz w:val="22"/>
            <w:szCs w:val="22"/>
          </w:rPr>
          <w:t>tietosuoja@om.fi</w:t>
        </w:r>
      </w:hyperlink>
      <w:r w:rsidRPr="00327A32">
        <w:rPr>
          <w:rFonts w:ascii="Arial" w:hAnsi="Arial" w:cs="Arial"/>
          <w:sz w:val="22"/>
          <w:szCs w:val="22"/>
        </w:rPr>
        <w:t xml:space="preserve"> - Website: </w:t>
      </w:r>
      <w:hyperlink r:id="rId18" w:tgtFrame="_blank" w:history="1">
        <w:r w:rsidRPr="00327A32">
          <w:rPr>
            <w:rStyle w:val="Hyperlink"/>
            <w:rFonts w:ascii="Arial" w:hAnsi="Arial" w:cs="Arial"/>
            <w:sz w:val="22"/>
            <w:szCs w:val="22"/>
          </w:rPr>
          <w:t>Visit Finnish DPA website</w:t>
        </w:r>
      </w:hyperlink>
      <w:r w:rsidRPr="00327A32">
        <w:rPr>
          <w:rFonts w:ascii="Arial" w:hAnsi="Arial" w:cs="Arial"/>
          <w:sz w:val="22"/>
          <w:szCs w:val="22"/>
        </w:rPr>
        <w:t xml:space="preserve"> - Postal: P.O. Box 800, FI</w:t>
      </w:r>
      <w:r w:rsidRPr="00327A32">
        <w:rPr>
          <w:rFonts w:ascii="Arial" w:hAnsi="Arial" w:cs="Arial"/>
          <w:sz w:val="22"/>
          <w:szCs w:val="22"/>
        </w:rPr>
        <w:noBreakHyphen/>
        <w:t>00531 Helsinki</w:t>
      </w:r>
    </w:p>
    <w:p w14:paraId="64F2C083" w14:textId="0CAF1712" w:rsidR="002F48B1" w:rsidRPr="00327A32" w:rsidRDefault="002F48B1" w:rsidP="002F48B1">
      <w:pPr>
        <w:pStyle w:val="NormalWeb"/>
        <w:numPr>
          <w:ilvl w:val="0"/>
          <w:numId w:val="13"/>
        </w:numPr>
        <w:spacing w:line="300" w:lineRule="atLeast"/>
        <w:rPr>
          <w:rFonts w:ascii="Arial" w:hAnsi="Arial" w:cs="Arial"/>
          <w:sz w:val="22"/>
          <w:szCs w:val="22"/>
        </w:rPr>
      </w:pPr>
      <w:r w:rsidRPr="00327A32">
        <w:rPr>
          <w:rStyle w:val="Strong"/>
          <w:rFonts w:ascii="Arial" w:hAnsi="Arial" w:cs="Arial"/>
          <w:sz w:val="22"/>
          <w:szCs w:val="22"/>
        </w:rPr>
        <w:t>National identification numbers:</w:t>
      </w:r>
      <w:r w:rsidRPr="00327A32">
        <w:rPr>
          <w:rFonts w:ascii="Arial" w:hAnsi="Arial" w:cs="Arial"/>
          <w:sz w:val="22"/>
          <w:szCs w:val="22"/>
        </w:rPr>
        <w:t xml:space="preserve"> Finnish personal identity codes (</w:t>
      </w:r>
      <w:proofErr w:type="spellStart"/>
      <w:r w:rsidRPr="00327A32">
        <w:rPr>
          <w:rFonts w:ascii="Arial" w:hAnsi="Arial" w:cs="Arial"/>
          <w:sz w:val="22"/>
          <w:szCs w:val="22"/>
        </w:rPr>
        <w:t>henkilötunnus</w:t>
      </w:r>
      <w:proofErr w:type="spellEnd"/>
      <w:r w:rsidRPr="00327A32">
        <w:rPr>
          <w:rFonts w:ascii="Arial" w:hAnsi="Arial" w:cs="Arial"/>
          <w:sz w:val="22"/>
          <w:szCs w:val="22"/>
        </w:rPr>
        <w:t xml:space="preserve"> / HETU) are processed only with the data subject’s consent, where provided by law, or where it is important to uniquely identify the data subject for specified purposes permitted by Finnish law; unnecessary inclusion in printed documents is avoided.</w:t>
      </w:r>
    </w:p>
    <w:p w14:paraId="2081551E" w14:textId="77777777" w:rsidR="0098767B" w:rsidRPr="0098767B" w:rsidRDefault="0098767B" w:rsidP="00541C0C">
      <w:pPr>
        <w:pStyle w:val="NormalWeb"/>
        <w:shd w:val="clear" w:color="auto" w:fill="FFFFFF"/>
        <w:spacing w:before="0" w:beforeAutospacing="0" w:after="120" w:afterAutospacing="0" w:line="300" w:lineRule="exact"/>
        <w:rPr>
          <w:rFonts w:ascii="Arial" w:hAnsi="Arial" w:cs="Arial"/>
          <w:sz w:val="22"/>
          <w:szCs w:val="22"/>
          <w:lang w:val="en-SE"/>
        </w:rPr>
      </w:pPr>
    </w:p>
    <w:sectPr w:rsidR="0098767B" w:rsidRPr="0098767B">
      <w:foot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7B29D" w14:textId="77777777" w:rsidR="00860F5A" w:rsidRDefault="00860F5A" w:rsidP="003008CD">
      <w:pPr>
        <w:spacing w:after="0" w:line="240" w:lineRule="auto"/>
      </w:pPr>
      <w:r>
        <w:separator/>
      </w:r>
    </w:p>
  </w:endnote>
  <w:endnote w:type="continuationSeparator" w:id="0">
    <w:p w14:paraId="40679D4E" w14:textId="77777777" w:rsidR="00860F5A" w:rsidRDefault="00860F5A" w:rsidP="00300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D5F1" w14:textId="265655E8" w:rsidR="003008CD" w:rsidRDefault="00E667A4">
    <w:pPr>
      <w:pStyle w:val="Footer"/>
    </w:pPr>
    <w:r>
      <w:t>June 2026</w:t>
    </w:r>
    <w:r w:rsidR="003008CD">
      <w:ptab w:relativeTo="margin" w:alignment="center" w:leader="none"/>
    </w:r>
    <w:r>
      <w:t xml:space="preserve">                                                                                                                                                 </w:t>
    </w:r>
    <w:r w:rsidRPr="00E667A4">
      <w:t>CRSC-NOR-000017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28B25" w14:textId="77777777" w:rsidR="00860F5A" w:rsidRDefault="00860F5A" w:rsidP="003008CD">
      <w:pPr>
        <w:spacing w:after="0" w:line="240" w:lineRule="auto"/>
      </w:pPr>
      <w:r>
        <w:separator/>
      </w:r>
    </w:p>
  </w:footnote>
  <w:footnote w:type="continuationSeparator" w:id="0">
    <w:p w14:paraId="3A765903" w14:textId="77777777" w:rsidR="00860F5A" w:rsidRDefault="00860F5A" w:rsidP="003008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E18"/>
    <w:multiLevelType w:val="hybridMultilevel"/>
    <w:tmpl w:val="10A27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A5461"/>
    <w:multiLevelType w:val="hybridMultilevel"/>
    <w:tmpl w:val="4714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8B0941"/>
    <w:multiLevelType w:val="hybridMultilevel"/>
    <w:tmpl w:val="6328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2F27DC"/>
    <w:multiLevelType w:val="hybridMultilevel"/>
    <w:tmpl w:val="C84A7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4068FB"/>
    <w:multiLevelType w:val="hybridMultilevel"/>
    <w:tmpl w:val="8B84B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0A446A"/>
    <w:multiLevelType w:val="hybridMultilevel"/>
    <w:tmpl w:val="882EADA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4DF27351"/>
    <w:multiLevelType w:val="hybridMultilevel"/>
    <w:tmpl w:val="9BB4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E7204B"/>
    <w:multiLevelType w:val="hybridMultilevel"/>
    <w:tmpl w:val="3AB21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791187"/>
    <w:multiLevelType w:val="hybridMultilevel"/>
    <w:tmpl w:val="21EE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6F5E21"/>
    <w:multiLevelType w:val="hybridMultilevel"/>
    <w:tmpl w:val="AD02C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2444BD"/>
    <w:multiLevelType w:val="hybridMultilevel"/>
    <w:tmpl w:val="A71A1A0E"/>
    <w:lvl w:ilvl="0" w:tplc="722C6A0C">
      <w:numFmt w:val="bullet"/>
      <w:lvlText w:val="-"/>
      <w:lvlJc w:val="left"/>
      <w:pPr>
        <w:ind w:left="1080" w:hanging="360"/>
      </w:pPr>
      <w:rPr>
        <w:rFonts w:ascii="Arial" w:eastAsia="Times New Roman" w:hAnsi="Aria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6AFC04EB"/>
    <w:multiLevelType w:val="hybridMultilevel"/>
    <w:tmpl w:val="ADEA982E"/>
    <w:lvl w:ilvl="0" w:tplc="722C6A0C">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A3A6519"/>
    <w:multiLevelType w:val="hybridMultilevel"/>
    <w:tmpl w:val="A814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041350">
    <w:abstractNumId w:val="8"/>
  </w:num>
  <w:num w:numId="2" w16cid:durableId="1133329125">
    <w:abstractNumId w:val="1"/>
  </w:num>
  <w:num w:numId="3" w16cid:durableId="1714573289">
    <w:abstractNumId w:val="7"/>
  </w:num>
  <w:num w:numId="4" w16cid:durableId="698555952">
    <w:abstractNumId w:val="3"/>
  </w:num>
  <w:num w:numId="5" w16cid:durableId="843713629">
    <w:abstractNumId w:val="12"/>
  </w:num>
  <w:num w:numId="6" w16cid:durableId="1916011986">
    <w:abstractNumId w:val="6"/>
  </w:num>
  <w:num w:numId="7" w16cid:durableId="1540513451">
    <w:abstractNumId w:val="9"/>
  </w:num>
  <w:num w:numId="8" w16cid:durableId="1035469370">
    <w:abstractNumId w:val="0"/>
  </w:num>
  <w:num w:numId="9" w16cid:durableId="1789425750">
    <w:abstractNumId w:val="4"/>
  </w:num>
  <w:num w:numId="10" w16cid:durableId="696085732">
    <w:abstractNumId w:val="2"/>
  </w:num>
  <w:num w:numId="11" w16cid:durableId="863246895">
    <w:abstractNumId w:val="11"/>
  </w:num>
  <w:num w:numId="12" w16cid:durableId="869226363">
    <w:abstractNumId w:val="10"/>
  </w:num>
  <w:num w:numId="13" w16cid:durableId="5688549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BF4"/>
    <w:rsid w:val="000530CE"/>
    <w:rsid w:val="00061DC1"/>
    <w:rsid w:val="000710DA"/>
    <w:rsid w:val="00096C67"/>
    <w:rsid w:val="00114637"/>
    <w:rsid w:val="00132427"/>
    <w:rsid w:val="001676C6"/>
    <w:rsid w:val="001D3AB8"/>
    <w:rsid w:val="001D6656"/>
    <w:rsid w:val="00202E04"/>
    <w:rsid w:val="00273B7E"/>
    <w:rsid w:val="00284436"/>
    <w:rsid w:val="002A09AD"/>
    <w:rsid w:val="002F48B1"/>
    <w:rsid w:val="003008CD"/>
    <w:rsid w:val="0031506B"/>
    <w:rsid w:val="00327A32"/>
    <w:rsid w:val="00346851"/>
    <w:rsid w:val="0036399C"/>
    <w:rsid w:val="003774D6"/>
    <w:rsid w:val="003B6492"/>
    <w:rsid w:val="003E242F"/>
    <w:rsid w:val="0042206D"/>
    <w:rsid w:val="00446E21"/>
    <w:rsid w:val="00483B69"/>
    <w:rsid w:val="004C34C5"/>
    <w:rsid w:val="004E7B5B"/>
    <w:rsid w:val="004F6009"/>
    <w:rsid w:val="0051002D"/>
    <w:rsid w:val="00512F29"/>
    <w:rsid w:val="00512F8C"/>
    <w:rsid w:val="00541C0C"/>
    <w:rsid w:val="0055233E"/>
    <w:rsid w:val="00577C88"/>
    <w:rsid w:val="00583EFE"/>
    <w:rsid w:val="005A6917"/>
    <w:rsid w:val="005E72D7"/>
    <w:rsid w:val="005F338C"/>
    <w:rsid w:val="00605894"/>
    <w:rsid w:val="006138CE"/>
    <w:rsid w:val="00616E6F"/>
    <w:rsid w:val="00630B8D"/>
    <w:rsid w:val="00632F3A"/>
    <w:rsid w:val="00636DAF"/>
    <w:rsid w:val="00637CFB"/>
    <w:rsid w:val="00651265"/>
    <w:rsid w:val="00695B38"/>
    <w:rsid w:val="006A4441"/>
    <w:rsid w:val="006B4644"/>
    <w:rsid w:val="006E5AD3"/>
    <w:rsid w:val="00710054"/>
    <w:rsid w:val="00712C36"/>
    <w:rsid w:val="00740A8A"/>
    <w:rsid w:val="007464A6"/>
    <w:rsid w:val="00761760"/>
    <w:rsid w:val="007644A5"/>
    <w:rsid w:val="007D56EB"/>
    <w:rsid w:val="007E2B97"/>
    <w:rsid w:val="007F2FA0"/>
    <w:rsid w:val="008063E1"/>
    <w:rsid w:val="008206E5"/>
    <w:rsid w:val="00823FE2"/>
    <w:rsid w:val="008279E9"/>
    <w:rsid w:val="00855D45"/>
    <w:rsid w:val="00860F5A"/>
    <w:rsid w:val="00877554"/>
    <w:rsid w:val="008A2DF0"/>
    <w:rsid w:val="008B4969"/>
    <w:rsid w:val="008B7BFD"/>
    <w:rsid w:val="008E039D"/>
    <w:rsid w:val="008E62E7"/>
    <w:rsid w:val="00900C75"/>
    <w:rsid w:val="0094051C"/>
    <w:rsid w:val="0098767B"/>
    <w:rsid w:val="009D602F"/>
    <w:rsid w:val="00A307D8"/>
    <w:rsid w:val="00A36679"/>
    <w:rsid w:val="00A418A9"/>
    <w:rsid w:val="00A5025E"/>
    <w:rsid w:val="00A700D1"/>
    <w:rsid w:val="00AA246F"/>
    <w:rsid w:val="00AD11FD"/>
    <w:rsid w:val="00B6091F"/>
    <w:rsid w:val="00B9664E"/>
    <w:rsid w:val="00BF2C63"/>
    <w:rsid w:val="00C151F2"/>
    <w:rsid w:val="00C41883"/>
    <w:rsid w:val="00C55CD3"/>
    <w:rsid w:val="00CD36F0"/>
    <w:rsid w:val="00D22284"/>
    <w:rsid w:val="00D535F9"/>
    <w:rsid w:val="00D96159"/>
    <w:rsid w:val="00D971B9"/>
    <w:rsid w:val="00DB4FF2"/>
    <w:rsid w:val="00DC6AD6"/>
    <w:rsid w:val="00DD7B9E"/>
    <w:rsid w:val="00DD7BF7"/>
    <w:rsid w:val="00DF2175"/>
    <w:rsid w:val="00E2185B"/>
    <w:rsid w:val="00E44F36"/>
    <w:rsid w:val="00E545E5"/>
    <w:rsid w:val="00E667A4"/>
    <w:rsid w:val="00EA38E5"/>
    <w:rsid w:val="00EB2A92"/>
    <w:rsid w:val="00EB7BC2"/>
    <w:rsid w:val="00EC718D"/>
    <w:rsid w:val="00EE7F6E"/>
    <w:rsid w:val="00EF1B49"/>
    <w:rsid w:val="00F3130F"/>
    <w:rsid w:val="00F37951"/>
    <w:rsid w:val="00F66BF4"/>
    <w:rsid w:val="00FB1363"/>
    <w:rsid w:val="00FD04DC"/>
    <w:rsid w:val="00FF614F"/>
    <w:rsid w:val="00FF6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1611C"/>
  <w15:chartTrackingRefBased/>
  <w15:docId w15:val="{9B13DDCD-E412-4F11-B3CB-C4DD0A89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BF4"/>
    <w:rPr>
      <w:lang w:val="en-GB"/>
    </w:rPr>
  </w:style>
  <w:style w:type="paragraph" w:styleId="Heading1">
    <w:name w:val="heading 1"/>
    <w:basedOn w:val="Normal"/>
    <w:next w:val="Normal"/>
    <w:link w:val="Heading1Char"/>
    <w:uiPriority w:val="9"/>
    <w:qFormat/>
    <w:rsid w:val="00F66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B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B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B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BF4"/>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66BF4"/>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66BF4"/>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66BF4"/>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66BF4"/>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66BF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66BF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66BF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66BF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66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BF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66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BF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66BF4"/>
    <w:pPr>
      <w:spacing w:before="160"/>
      <w:jc w:val="center"/>
    </w:pPr>
    <w:rPr>
      <w:i/>
      <w:iCs/>
      <w:color w:val="404040" w:themeColor="text1" w:themeTint="BF"/>
    </w:rPr>
  </w:style>
  <w:style w:type="character" w:customStyle="1" w:styleId="QuoteChar">
    <w:name w:val="Quote Char"/>
    <w:basedOn w:val="DefaultParagraphFont"/>
    <w:link w:val="Quote"/>
    <w:uiPriority w:val="29"/>
    <w:rsid w:val="00F66BF4"/>
    <w:rPr>
      <w:i/>
      <w:iCs/>
      <w:color w:val="404040" w:themeColor="text1" w:themeTint="BF"/>
      <w:lang w:val="en-GB"/>
    </w:rPr>
  </w:style>
  <w:style w:type="paragraph" w:styleId="ListParagraph">
    <w:name w:val="List Paragraph"/>
    <w:basedOn w:val="Normal"/>
    <w:uiPriority w:val="34"/>
    <w:qFormat/>
    <w:rsid w:val="00F66BF4"/>
    <w:pPr>
      <w:ind w:left="720"/>
      <w:contextualSpacing/>
    </w:pPr>
  </w:style>
  <w:style w:type="character" w:styleId="IntenseEmphasis">
    <w:name w:val="Intense Emphasis"/>
    <w:basedOn w:val="DefaultParagraphFont"/>
    <w:uiPriority w:val="21"/>
    <w:qFormat/>
    <w:rsid w:val="00F66BF4"/>
    <w:rPr>
      <w:i/>
      <w:iCs/>
      <w:color w:val="0F4761" w:themeColor="accent1" w:themeShade="BF"/>
    </w:rPr>
  </w:style>
  <w:style w:type="paragraph" w:styleId="IntenseQuote">
    <w:name w:val="Intense Quote"/>
    <w:basedOn w:val="Normal"/>
    <w:next w:val="Normal"/>
    <w:link w:val="IntenseQuoteChar"/>
    <w:uiPriority w:val="30"/>
    <w:qFormat/>
    <w:rsid w:val="00F66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BF4"/>
    <w:rPr>
      <w:i/>
      <w:iCs/>
      <w:color w:val="0F4761" w:themeColor="accent1" w:themeShade="BF"/>
      <w:lang w:val="en-GB"/>
    </w:rPr>
  </w:style>
  <w:style w:type="character" w:styleId="IntenseReference">
    <w:name w:val="Intense Reference"/>
    <w:basedOn w:val="DefaultParagraphFont"/>
    <w:uiPriority w:val="32"/>
    <w:qFormat/>
    <w:rsid w:val="00F66BF4"/>
    <w:rPr>
      <w:b/>
      <w:bCs/>
      <w:smallCaps/>
      <w:color w:val="0F4761" w:themeColor="accent1" w:themeShade="BF"/>
      <w:spacing w:val="5"/>
    </w:rPr>
  </w:style>
  <w:style w:type="character" w:styleId="Hyperlink">
    <w:name w:val="Hyperlink"/>
    <w:basedOn w:val="DefaultParagraphFont"/>
    <w:uiPriority w:val="99"/>
    <w:unhideWhenUsed/>
    <w:rsid w:val="00F66BF4"/>
    <w:rPr>
      <w:color w:val="0000FF"/>
      <w:u w:val="single"/>
    </w:rPr>
  </w:style>
  <w:style w:type="table" w:styleId="TableGrid">
    <w:name w:val="Table Grid"/>
    <w:basedOn w:val="TableNormal"/>
    <w:uiPriority w:val="59"/>
    <w:rsid w:val="00F66BF4"/>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6BF4"/>
    <w:rPr>
      <w:sz w:val="16"/>
      <w:szCs w:val="16"/>
    </w:rPr>
  </w:style>
  <w:style w:type="paragraph" w:styleId="CommentText">
    <w:name w:val="annotation text"/>
    <w:basedOn w:val="Normal"/>
    <w:link w:val="CommentTextChar"/>
    <w:uiPriority w:val="99"/>
    <w:unhideWhenUsed/>
    <w:rsid w:val="00F66BF4"/>
    <w:pPr>
      <w:spacing w:line="240" w:lineRule="auto"/>
    </w:pPr>
    <w:rPr>
      <w:sz w:val="20"/>
      <w:szCs w:val="20"/>
    </w:rPr>
  </w:style>
  <w:style w:type="character" w:customStyle="1" w:styleId="CommentTextChar">
    <w:name w:val="Comment Text Char"/>
    <w:basedOn w:val="DefaultParagraphFont"/>
    <w:link w:val="CommentText"/>
    <w:uiPriority w:val="99"/>
    <w:rsid w:val="00F66BF4"/>
    <w:rPr>
      <w:sz w:val="20"/>
      <w:szCs w:val="20"/>
      <w:lang w:val="en-GB"/>
    </w:rPr>
  </w:style>
  <w:style w:type="paragraph" w:styleId="NormalWeb">
    <w:name w:val="Normal (Web)"/>
    <w:basedOn w:val="Normal"/>
    <w:uiPriority w:val="99"/>
    <w:unhideWhenUsed/>
    <w:rsid w:val="00630B8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EB7BC2"/>
    <w:rPr>
      <w:b/>
      <w:bCs/>
    </w:rPr>
  </w:style>
  <w:style w:type="paragraph" w:styleId="Header">
    <w:name w:val="header"/>
    <w:basedOn w:val="Normal"/>
    <w:link w:val="HeaderChar"/>
    <w:uiPriority w:val="99"/>
    <w:unhideWhenUsed/>
    <w:rsid w:val="00300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8CD"/>
    <w:rPr>
      <w:lang w:val="en-GB"/>
    </w:rPr>
  </w:style>
  <w:style w:type="paragraph" w:styleId="Footer">
    <w:name w:val="footer"/>
    <w:basedOn w:val="Normal"/>
    <w:link w:val="FooterChar"/>
    <w:uiPriority w:val="99"/>
    <w:unhideWhenUsed/>
    <w:rsid w:val="00300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8CD"/>
    <w:rPr>
      <w:lang w:val="en-GB"/>
    </w:rPr>
  </w:style>
  <w:style w:type="paragraph" w:styleId="CommentSubject">
    <w:name w:val="annotation subject"/>
    <w:basedOn w:val="CommentText"/>
    <w:next w:val="CommentText"/>
    <w:link w:val="CommentSubjectChar"/>
    <w:uiPriority w:val="99"/>
    <w:semiHidden/>
    <w:unhideWhenUsed/>
    <w:rsid w:val="005F338C"/>
    <w:rPr>
      <w:b/>
      <w:bCs/>
    </w:rPr>
  </w:style>
  <w:style w:type="character" w:customStyle="1" w:styleId="CommentSubjectChar">
    <w:name w:val="Comment Subject Char"/>
    <w:basedOn w:val="CommentTextChar"/>
    <w:link w:val="CommentSubject"/>
    <w:uiPriority w:val="99"/>
    <w:semiHidden/>
    <w:rsid w:val="005F338C"/>
    <w:rPr>
      <w:b/>
      <w:bCs/>
      <w:sz w:val="20"/>
      <w:szCs w:val="20"/>
      <w:lang w:val="en-GB"/>
    </w:rPr>
  </w:style>
  <w:style w:type="character" w:styleId="UnresolvedMention">
    <w:name w:val="Unresolved Mention"/>
    <w:basedOn w:val="DefaultParagraphFont"/>
    <w:uiPriority w:val="99"/>
    <w:semiHidden/>
    <w:unhideWhenUsed/>
    <w:rsid w:val="004F6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97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my.se/en" TargetMode="External"/><Relationship Id="rId18" Type="http://schemas.openxmlformats.org/officeDocument/2006/relationships/hyperlink" Target="https://tietosuoja.fi/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ataprivacy@ipsen.com" TargetMode="External"/><Relationship Id="rId17" Type="http://schemas.openxmlformats.org/officeDocument/2006/relationships/hyperlink" Target="mailto:tietosuoja@om.fi" TargetMode="External"/><Relationship Id="rId2" Type="http://schemas.openxmlformats.org/officeDocument/2006/relationships/customXml" Target="../customXml/item2.xml"/><Relationship Id="rId16" Type="http://schemas.openxmlformats.org/officeDocument/2006/relationships/hyperlink" Target="https://www.datatilsynet.dk/english/file-a-compla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ivacyportal-de.onetrust.com/webform/6b1542cd-1d95-4ee9-98ba-5b2e7639eaac/6c7a3ff4-c078-4035-a018-76293fe3e8a9" TargetMode="External"/><Relationship Id="rId5" Type="http://schemas.openxmlformats.org/officeDocument/2006/relationships/styles" Target="styles.xml"/><Relationship Id="rId15" Type="http://schemas.openxmlformats.org/officeDocument/2006/relationships/hyperlink" Target="mailto:dt@datatilsynet.dk" TargetMode="External"/><Relationship Id="rId10" Type="http://schemas.openxmlformats.org/officeDocument/2006/relationships/hyperlink" Target="https://privacyportal-de.onetrust.com/webform/6b1542cd-1d95-4ee9-98ba-5b2e7639eaac/6c7a3ff4-c078-4035-a018-76293fe3e8a9"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atatilsynet.no/en/about-us/contact-us/how-to-complain-to-the-norwegian-d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E80570078A6B40884FEDE6DFF4853C" ma:contentTypeVersion="6" ma:contentTypeDescription="Create a new document." ma:contentTypeScope="" ma:versionID="61b3eba7b33842a8f5182e2007fe9a61">
  <xsd:schema xmlns:xsd="http://www.w3.org/2001/XMLSchema" xmlns:xs="http://www.w3.org/2001/XMLSchema" xmlns:p="http://schemas.microsoft.com/office/2006/metadata/properties" xmlns:ns2="02ab1750-5038-4590-a6cc-85072b75dfbf" targetNamespace="http://schemas.microsoft.com/office/2006/metadata/properties" ma:root="true" ma:fieldsID="05e309624c7d3fb35e8a940dcaaf3c91" ns2:_="">
    <xsd:import namespace="02ab1750-5038-4590-a6cc-85072b75df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b1750-5038-4590-a6cc-85072b75d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4E5A9-9CE1-4E23-A8F6-566A59BCC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b1750-5038-4590-a6cc-85072b75d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8CCE98-A058-47D7-8865-4766F3EF9D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68CC34-BE55-48A6-B1C2-F4979C5464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1698</Words>
  <Characters>9082</Characters>
  <Application>Microsoft Office Word</Application>
  <DocSecurity>0</DocSecurity>
  <Lines>191</Lines>
  <Paragraphs>94</Paragraphs>
  <ScaleCrop>false</ScaleCrop>
  <Company>IPSEN</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CHARLES</dc:creator>
  <cp:keywords/>
  <dc:description/>
  <cp:lastModifiedBy>Lise BRONCKART</cp:lastModifiedBy>
  <cp:revision>27</cp:revision>
  <dcterms:created xsi:type="dcterms:W3CDTF">2024-03-19T11:04:00Z</dcterms:created>
  <dcterms:modified xsi:type="dcterms:W3CDTF">2026-06-08T13:43:00Z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0x010100E9E80570078A6B40884FEDE6DFF4853C</vt:lpwstr>
  </property>
</Properties>
</file>